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5812B3EE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6027D7"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9C0995">
        <w:rPr>
          <w:rFonts w:ascii="Arial" w:hAnsi="Arial" w:cs="Arial"/>
          <w:sz w:val="32"/>
          <w:szCs w:val="32"/>
        </w:rPr>
        <w:t>Badger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330D5DAD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9C0995">
        <w:rPr>
          <w:rFonts w:ascii="Arial" w:hAnsi="Arial" w:cs="Arial"/>
          <w:sz w:val="32"/>
          <w:szCs w:val="32"/>
        </w:rPr>
        <w:t>24</w:t>
      </w:r>
      <w:r w:rsidR="001D6FB5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6ED43808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E76850A" w14:textId="5B54CF05" w:rsidR="009122A6" w:rsidRDefault="009122A6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Minutes</w:t>
      </w:r>
    </w:p>
    <w:p w14:paraId="5F96EC93" w14:textId="4C4948FC" w:rsidR="009122A6" w:rsidRDefault="00934323" w:rsidP="009122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2-3-2020, </w:t>
      </w:r>
      <w:r w:rsidR="00340384">
        <w:rPr>
          <w:rFonts w:ascii="Franklin Gothic Book" w:eastAsia="Times New Roman" w:hAnsi="Franklin Gothic Book" w:cs="Times New Roman"/>
          <w:sz w:val="24"/>
          <w:szCs w:val="24"/>
        </w:rPr>
        <w:t xml:space="preserve">2-5-2020, 2-6-2020, 2-7-2020, </w:t>
      </w:r>
      <w:r w:rsidR="00EB02EB">
        <w:rPr>
          <w:rFonts w:ascii="Franklin Gothic Book" w:eastAsia="Times New Roman" w:hAnsi="Franklin Gothic Book" w:cs="Times New Roman"/>
          <w:sz w:val="24"/>
          <w:szCs w:val="24"/>
        </w:rPr>
        <w:t>2-10-2020, 2-12-2020, 2-13-2020, 2-17-2020</w:t>
      </w:r>
    </w:p>
    <w:p w14:paraId="2AD059C3" w14:textId="27499A12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DA87BC1" w14:textId="3EDB7C13" w:rsidR="003B6710" w:rsidRDefault="003B6710" w:rsidP="003B671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Director Gentz</w:t>
      </w:r>
    </w:p>
    <w:p w14:paraId="5AFEF623" w14:textId="1D7FD1C7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2865C638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6372249D" w14:textId="4F443BDA" w:rsidR="00E26772" w:rsidRDefault="00E5121E" w:rsidP="00E2677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Budget Appeal Hearings (10 minutes each)</w:t>
      </w:r>
    </w:p>
    <w:p w14:paraId="07B8F490" w14:textId="2BE571A4" w:rsidR="00E5121E" w:rsidRDefault="00680B35" w:rsidP="00E5121E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Sport Clubs Commission</w:t>
      </w:r>
      <w:r w:rsidR="004C40AF">
        <w:rPr>
          <w:rFonts w:ascii="Franklin Gothic Book" w:eastAsia="Times New Roman" w:hAnsi="Franklin Gothic Book" w:cs="Times New Roman"/>
          <w:sz w:val="24"/>
          <w:szCs w:val="24"/>
        </w:rPr>
        <w:t xml:space="preserve"> – 4:40pm</w:t>
      </w:r>
    </w:p>
    <w:p w14:paraId="7E50BDC7" w14:textId="3EE84525" w:rsidR="00680B35" w:rsidRDefault="00680B35" w:rsidP="00E5121E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WEAR Fashion Association</w:t>
      </w:r>
      <w:r w:rsidR="004C40AF">
        <w:rPr>
          <w:rFonts w:ascii="Franklin Gothic Book" w:eastAsia="Times New Roman" w:hAnsi="Franklin Gothic Book" w:cs="Times New Roman"/>
          <w:sz w:val="24"/>
          <w:szCs w:val="24"/>
        </w:rPr>
        <w:t xml:space="preserve"> – 4:50pm</w:t>
      </w:r>
    </w:p>
    <w:p w14:paraId="6FB18244" w14:textId="1432C3DF" w:rsidR="00B2493F" w:rsidRDefault="00B2493F" w:rsidP="00B2493F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Budget Appeal Deliberations</w:t>
      </w:r>
    </w:p>
    <w:p w14:paraId="7CD39B3D" w14:textId="7C6C9A75" w:rsidR="00F74ED7" w:rsidRDefault="00F74ED7" w:rsidP="00F74ED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Request</w:t>
      </w:r>
    </w:p>
    <w:p w14:paraId="6D6E7157" w14:textId="249C358B" w:rsidR="00F74ED7" w:rsidRDefault="00F74ED7" w:rsidP="00F74ED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SSA</w:t>
      </w:r>
    </w:p>
    <w:p w14:paraId="17BEEB5E" w14:textId="17AC45B1" w:rsidR="00F74ED7" w:rsidRDefault="00F74ED7" w:rsidP="00F74ED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SSA</w:t>
      </w:r>
    </w:p>
    <w:p w14:paraId="46FA5C16" w14:textId="2E1FCEE9" w:rsidR="00903D19" w:rsidRDefault="00903D19" w:rsidP="00903D19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</w:p>
    <w:p w14:paraId="15517F83" w14:textId="12FA366C" w:rsidR="00903D19" w:rsidRDefault="006131A7" w:rsidP="00903D1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Yeti Ultimate</w:t>
      </w:r>
    </w:p>
    <w:p w14:paraId="240691A5" w14:textId="0CEF10BF" w:rsidR="00600D0B" w:rsidRDefault="00052052" w:rsidP="00600D0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Retail Association Lodging Issue</w:t>
      </w:r>
      <w:bookmarkStart w:id="0" w:name="_GoBack"/>
      <w:bookmarkEnd w:id="0"/>
    </w:p>
    <w:p w14:paraId="3ECFE667" w14:textId="4E256D5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0CE1B7E6" w14:textId="789610F5" w:rsidR="006131A7" w:rsidRDefault="006131A7" w:rsidP="006131A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Director Gentz – Shared Governance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36BBF" w14:textId="77777777" w:rsidR="00B53D8D" w:rsidRDefault="00B53D8D" w:rsidP="00D96090">
      <w:pPr>
        <w:spacing w:after="0" w:line="240" w:lineRule="auto"/>
      </w:pPr>
      <w:r>
        <w:separator/>
      </w:r>
    </w:p>
  </w:endnote>
  <w:endnote w:type="continuationSeparator" w:id="0">
    <w:p w14:paraId="670A8BAB" w14:textId="77777777" w:rsidR="00B53D8D" w:rsidRDefault="00B53D8D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035A4" w14:textId="77777777" w:rsidR="00B53D8D" w:rsidRDefault="00B53D8D" w:rsidP="00D96090">
      <w:pPr>
        <w:spacing w:after="0" w:line="240" w:lineRule="auto"/>
      </w:pPr>
      <w:r>
        <w:separator/>
      </w:r>
    </w:p>
  </w:footnote>
  <w:footnote w:type="continuationSeparator" w:id="0">
    <w:p w14:paraId="7BDDB35E" w14:textId="77777777" w:rsidR="00B53D8D" w:rsidRDefault="00B53D8D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2052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40384"/>
    <w:rsid w:val="00351604"/>
    <w:rsid w:val="0035523E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710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0AF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3774A"/>
    <w:rsid w:val="00537E6D"/>
    <w:rsid w:val="00540EE0"/>
    <w:rsid w:val="00541FC7"/>
    <w:rsid w:val="0054372D"/>
    <w:rsid w:val="0054612A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600D0B"/>
    <w:rsid w:val="006027D7"/>
    <w:rsid w:val="006069A7"/>
    <w:rsid w:val="00610698"/>
    <w:rsid w:val="00611BDA"/>
    <w:rsid w:val="0061204F"/>
    <w:rsid w:val="006131A7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0B35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3554D"/>
    <w:rsid w:val="007428F5"/>
    <w:rsid w:val="0074508B"/>
    <w:rsid w:val="00746F79"/>
    <w:rsid w:val="00747802"/>
    <w:rsid w:val="00753853"/>
    <w:rsid w:val="007579CE"/>
    <w:rsid w:val="00766A1F"/>
    <w:rsid w:val="0077679A"/>
    <w:rsid w:val="0078006B"/>
    <w:rsid w:val="0078315C"/>
    <w:rsid w:val="00787657"/>
    <w:rsid w:val="00787FAD"/>
    <w:rsid w:val="00792025"/>
    <w:rsid w:val="007950CB"/>
    <w:rsid w:val="007A3E40"/>
    <w:rsid w:val="007A4FD0"/>
    <w:rsid w:val="007A53CE"/>
    <w:rsid w:val="007A7C04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675D"/>
    <w:rsid w:val="00835860"/>
    <w:rsid w:val="00841030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1D72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2404"/>
    <w:rsid w:val="0090274E"/>
    <w:rsid w:val="009028A5"/>
    <w:rsid w:val="00903D19"/>
    <w:rsid w:val="009122A6"/>
    <w:rsid w:val="009176AD"/>
    <w:rsid w:val="009176B2"/>
    <w:rsid w:val="00924A01"/>
    <w:rsid w:val="0092551E"/>
    <w:rsid w:val="0092773E"/>
    <w:rsid w:val="00930328"/>
    <w:rsid w:val="00930CB2"/>
    <w:rsid w:val="009341C0"/>
    <w:rsid w:val="00934323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0995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2493F"/>
    <w:rsid w:val="00B31559"/>
    <w:rsid w:val="00B35563"/>
    <w:rsid w:val="00B36214"/>
    <w:rsid w:val="00B45E3A"/>
    <w:rsid w:val="00B5289F"/>
    <w:rsid w:val="00B53D8D"/>
    <w:rsid w:val="00B55A2C"/>
    <w:rsid w:val="00B63380"/>
    <w:rsid w:val="00B66DA9"/>
    <w:rsid w:val="00B726DE"/>
    <w:rsid w:val="00B72A3A"/>
    <w:rsid w:val="00B808D7"/>
    <w:rsid w:val="00B91743"/>
    <w:rsid w:val="00B91E1A"/>
    <w:rsid w:val="00BA2724"/>
    <w:rsid w:val="00BA5ACA"/>
    <w:rsid w:val="00BA745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51CB4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26772"/>
    <w:rsid w:val="00E400B6"/>
    <w:rsid w:val="00E40DB0"/>
    <w:rsid w:val="00E41E96"/>
    <w:rsid w:val="00E426AF"/>
    <w:rsid w:val="00E46084"/>
    <w:rsid w:val="00E5121E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3A7B"/>
    <w:rsid w:val="00EB02E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1262A"/>
    <w:rsid w:val="00F15B8D"/>
    <w:rsid w:val="00F25E6F"/>
    <w:rsid w:val="00F41024"/>
    <w:rsid w:val="00F47C99"/>
    <w:rsid w:val="00F5217F"/>
    <w:rsid w:val="00F55346"/>
    <w:rsid w:val="00F61E64"/>
    <w:rsid w:val="00F638B3"/>
    <w:rsid w:val="00F64DFB"/>
    <w:rsid w:val="00F65623"/>
    <w:rsid w:val="00F74ED7"/>
    <w:rsid w:val="00F75E47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4C48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0A375-B045-40DF-BB1D-3BE853D8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421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221</cp:revision>
  <cp:lastPrinted>2017-12-12T17:36:00Z</cp:lastPrinted>
  <dcterms:created xsi:type="dcterms:W3CDTF">2019-09-10T19:49:00Z</dcterms:created>
  <dcterms:modified xsi:type="dcterms:W3CDTF">2020-02-21T20:49:00Z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