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72B0D486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174190">
        <w:rPr>
          <w:rFonts w:ascii="Arial" w:hAnsi="Arial" w:cs="Arial"/>
          <w:sz w:val="32"/>
          <w:szCs w:val="32"/>
        </w:rPr>
        <w:t>April 7</w:t>
      </w:r>
      <w:r w:rsidR="00174190" w:rsidRPr="00174190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0923C84C" w:rsidR="00776E94" w:rsidRPr="00972A85" w:rsidRDefault="00174190" w:rsidP="00D84F5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April 7</w:t>
            </w:r>
            <w:r w:rsidRPr="00174190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B32714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D84F5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D84F5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D84F5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D84F5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D84F5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D84F5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D84F5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39C54D65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r w:rsidR="00D7314F">
        <w:rPr>
          <w:rFonts w:ascii="Franklin Gothic Book" w:eastAsia="Times New Roman" w:hAnsi="Franklin Gothic Book" w:cs="Times New Roman"/>
          <w:sz w:val="24"/>
          <w:szCs w:val="24"/>
        </w:rPr>
        <w:t>, Kadi</w:t>
      </w:r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24BB2">
        <w:rPr>
          <w:rFonts w:ascii="Franklin Gothic Book" w:eastAsia="Times New Roman" w:hAnsi="Franklin Gothic Book" w:cs="Times New Roman"/>
          <w:sz w:val="24"/>
          <w:szCs w:val="24"/>
        </w:rPr>
        <w:t>Darrin Witucki</w:t>
      </w:r>
      <w:r w:rsidR="00174190">
        <w:rPr>
          <w:rFonts w:ascii="Franklin Gothic Book" w:eastAsia="Times New Roman" w:hAnsi="Franklin Gothic Book" w:cs="Times New Roman"/>
          <w:sz w:val="24"/>
          <w:szCs w:val="24"/>
        </w:rPr>
        <w:t>, Zenon Smolarek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B21D061" w14:textId="2859B740" w:rsidR="009402AE" w:rsidRPr="009402AE" w:rsidRDefault="009402AE" w:rsidP="009402AE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Terracycle Project Motion (10 minutes)</w:t>
      </w:r>
    </w:p>
    <w:p w14:paraId="15DD8C8E" w14:textId="1A5C89DE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(15 minutes)</w:t>
      </w:r>
    </w:p>
    <w:p w14:paraId="10BCAFF3" w14:textId="16F507E8" w:rsidR="00724BB2" w:rsidRDefault="00724BB2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Solar Panels</w:t>
      </w:r>
      <w:r w:rsidR="00174190">
        <w:rPr>
          <w:rFonts w:ascii="Franklin Gothic Book" w:eastAsia="Times New Roman" w:hAnsi="Franklin Gothic Book" w:cs="Times New Roman"/>
          <w:sz w:val="24"/>
          <w:szCs w:val="24"/>
        </w:rPr>
        <w:t xml:space="preserve"> Motion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(15 minutes)</w:t>
      </w:r>
    </w:p>
    <w:p w14:paraId="6A4BAE8A" w14:textId="764FCE63" w:rsidR="00BB7B8C" w:rsidRPr="009402AE" w:rsidRDefault="00E04FED" w:rsidP="009402AE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Kiosk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Motion (10 minutes)</w:t>
      </w:r>
    </w:p>
    <w:p w14:paraId="6D1D364E" w14:textId="74CFE6B6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Green Fee on CONNECT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(10 minutes</w:t>
      </w:r>
      <w:r w:rsidR="00D84F52">
        <w:rPr>
          <w:rFonts w:ascii="Franklin Gothic Book" w:eastAsia="Times New Roman" w:hAnsi="Franklin Gothic Book" w:cs="Times New Roman"/>
          <w:sz w:val="24"/>
          <w:szCs w:val="24"/>
        </w:rPr>
        <w:t>)</w:t>
      </w:r>
      <w:bookmarkStart w:id="0" w:name="_GoBack"/>
      <w:bookmarkEnd w:id="0"/>
    </w:p>
    <w:p w14:paraId="29D79F49" w14:textId="79C7783E" w:rsidR="009F656B" w:rsidRDefault="009F656B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(15 minutes)</w:t>
      </w:r>
    </w:p>
    <w:p w14:paraId="5DC8E239" w14:textId="2EA44284" w:rsidR="009F656B" w:rsidRDefault="009F656B" w:rsidP="009F656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On campus printing update (Noah)</w:t>
      </w:r>
    </w:p>
    <w:p w14:paraId="7DF8AB6C" w14:textId="5E37D829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10DFE">
        <w:rPr>
          <w:rFonts w:ascii="Franklin Gothic Book" w:eastAsia="Times New Roman" w:hAnsi="Franklin Gothic Book" w:cs="Times New Roman"/>
          <w:sz w:val="24"/>
          <w:szCs w:val="24"/>
        </w:rPr>
        <w:t>(15 minutes)</w:t>
      </w:r>
    </w:p>
    <w:p w14:paraId="37048E58" w14:textId="3D68B2AB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of Sustainability Council portion of SSA website</w:t>
      </w:r>
      <w:r w:rsidR="009402A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88D65E1" w14:textId="712BA9DB" w:rsidR="006040BC" w:rsidRPr="00B32714" w:rsidRDefault="006040BC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Virtual Earth Week ideas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0A9AB" w14:textId="77777777" w:rsidR="009629AA" w:rsidRDefault="009629AA" w:rsidP="00D96090">
      <w:pPr>
        <w:spacing w:after="0" w:line="240" w:lineRule="auto"/>
      </w:pPr>
      <w:r>
        <w:separator/>
      </w:r>
    </w:p>
  </w:endnote>
  <w:endnote w:type="continuationSeparator" w:id="0">
    <w:p w14:paraId="446819E6" w14:textId="77777777" w:rsidR="009629AA" w:rsidRDefault="009629A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D84F52" w:rsidRPr="001A308F" w:rsidRDefault="00D84F5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D84F52" w:rsidRDefault="00D84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D84F52" w:rsidRPr="001A308F" w:rsidRDefault="00D84F52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D84F52" w:rsidRPr="001A308F" w:rsidRDefault="00D84F52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3B9D" w14:textId="77777777" w:rsidR="009629AA" w:rsidRDefault="009629AA" w:rsidP="00D96090">
      <w:pPr>
        <w:spacing w:after="0" w:line="240" w:lineRule="auto"/>
      </w:pPr>
      <w:r>
        <w:separator/>
      </w:r>
    </w:p>
  </w:footnote>
  <w:footnote w:type="continuationSeparator" w:id="0">
    <w:p w14:paraId="1EA4E9E9" w14:textId="77777777" w:rsidR="009629AA" w:rsidRDefault="009629A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D84F52" w:rsidRDefault="00D84F52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B64F6"/>
    <w:multiLevelType w:val="hybridMultilevel"/>
    <w:tmpl w:val="E0F6CB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7"/>
  </w:num>
  <w:num w:numId="13">
    <w:abstractNumId w:val="35"/>
  </w:num>
  <w:num w:numId="14">
    <w:abstractNumId w:val="42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39"/>
  </w:num>
  <w:num w:numId="25">
    <w:abstractNumId w:val="18"/>
  </w:num>
  <w:num w:numId="26">
    <w:abstractNumId w:val="13"/>
  </w:num>
  <w:num w:numId="27">
    <w:abstractNumId w:val="38"/>
  </w:num>
  <w:num w:numId="28">
    <w:abstractNumId w:val="0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40"/>
  </w:num>
  <w:num w:numId="34">
    <w:abstractNumId w:val="22"/>
  </w:num>
  <w:num w:numId="35">
    <w:abstractNumId w:val="3"/>
  </w:num>
  <w:num w:numId="36">
    <w:abstractNumId w:val="41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4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6"/>
  </w:num>
  <w:num w:numId="47">
    <w:abstractNumId w:val="34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74190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02AE"/>
    <w:rsid w:val="009429D2"/>
    <w:rsid w:val="00943C8A"/>
    <w:rsid w:val="00945A02"/>
    <w:rsid w:val="00947A7D"/>
    <w:rsid w:val="009629AA"/>
    <w:rsid w:val="009636C6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0DFE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014E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84F52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12E1A5-E3FB-4C0E-A72F-AE6704C1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33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Jacob</cp:lastModifiedBy>
  <cp:revision>5</cp:revision>
  <cp:lastPrinted>2017-12-12T17:36:00Z</cp:lastPrinted>
  <dcterms:created xsi:type="dcterms:W3CDTF">2020-04-06T13:01:00Z</dcterms:created>
  <dcterms:modified xsi:type="dcterms:W3CDTF">2020-04-07T16:06:00Z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