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93" w:rsidRPr="00E15393" w:rsidRDefault="00E15393" w:rsidP="00E15393">
      <w:pPr>
        <w:jc w:val="center"/>
        <w:rPr>
          <w:rFonts w:cs="Times New Roman"/>
          <w:sz w:val="28"/>
          <w:szCs w:val="28"/>
        </w:rPr>
      </w:pPr>
      <w:r w:rsidRPr="00E15393">
        <w:rPr>
          <w:rFonts w:cs="Times New Roman"/>
          <w:sz w:val="28"/>
          <w:szCs w:val="28"/>
        </w:rPr>
        <w:t>The Technology and Engineering Education Collegiate Association</w:t>
      </w:r>
    </w:p>
    <w:p w:rsidR="00FA5091" w:rsidRDefault="00E15393" w:rsidP="00E15393">
      <w:pPr>
        <w:jc w:val="center"/>
        <w:rPr>
          <w:rFonts w:cs="Times New Roman"/>
          <w:sz w:val="24"/>
          <w:szCs w:val="24"/>
        </w:rPr>
      </w:pPr>
      <w:r w:rsidRPr="00E15393">
        <w:rPr>
          <w:rFonts w:cs="Times New Roman"/>
          <w:sz w:val="24"/>
          <w:szCs w:val="24"/>
        </w:rPr>
        <w:t xml:space="preserve">Article </w:t>
      </w:r>
      <w:r>
        <w:rPr>
          <w:rFonts w:cs="Times New Roman"/>
          <w:sz w:val="24"/>
          <w:szCs w:val="24"/>
        </w:rPr>
        <w:t>l: Name</w:t>
      </w:r>
    </w:p>
    <w:p w:rsidR="00E15393" w:rsidRDefault="00E15393" w:rsidP="00E15393">
      <w:pPr>
        <w:rPr>
          <w:rFonts w:cs="Times New Roman"/>
          <w:sz w:val="24"/>
          <w:szCs w:val="24"/>
        </w:rPr>
      </w:pPr>
      <w:r>
        <w:rPr>
          <w:rFonts w:cs="Times New Roman"/>
          <w:sz w:val="24"/>
          <w:szCs w:val="24"/>
        </w:rPr>
        <w:t>The name of this organizations shall be Technology and Engineering Education Collegiate Association (TEECA) at the University of Wisconsin-Stout.</w:t>
      </w:r>
    </w:p>
    <w:p w:rsidR="00E15393" w:rsidRDefault="00E15393" w:rsidP="00E15393">
      <w:pPr>
        <w:jc w:val="center"/>
        <w:rPr>
          <w:rFonts w:cs="Times New Roman"/>
          <w:sz w:val="24"/>
          <w:szCs w:val="24"/>
        </w:rPr>
      </w:pPr>
      <w:r>
        <w:rPr>
          <w:rFonts w:cs="Times New Roman"/>
          <w:sz w:val="24"/>
          <w:szCs w:val="24"/>
        </w:rPr>
        <w:t xml:space="preserve">Article </w:t>
      </w:r>
      <w:proofErr w:type="spellStart"/>
      <w:r>
        <w:rPr>
          <w:rFonts w:cs="Times New Roman"/>
          <w:sz w:val="24"/>
          <w:szCs w:val="24"/>
        </w:rPr>
        <w:t>ll</w:t>
      </w:r>
      <w:proofErr w:type="spellEnd"/>
      <w:r>
        <w:rPr>
          <w:rFonts w:cs="Times New Roman"/>
          <w:sz w:val="24"/>
          <w:szCs w:val="24"/>
        </w:rPr>
        <w:t>: Purpose</w:t>
      </w:r>
    </w:p>
    <w:p w:rsidR="00E15393" w:rsidRDefault="00E15393" w:rsidP="00E15393">
      <w:pPr>
        <w:rPr>
          <w:rFonts w:cs="Times New Roman"/>
          <w:sz w:val="24"/>
          <w:szCs w:val="24"/>
        </w:rPr>
      </w:pPr>
      <w:r>
        <w:rPr>
          <w:rFonts w:cs="Times New Roman"/>
          <w:sz w:val="24"/>
          <w:szCs w:val="24"/>
        </w:rPr>
        <w:t xml:space="preserve">The purpose of this organization shall be to enhance our professional development in both education and industry for all students in the technology education program or any UW-Stout student interested in technology. We also help </w:t>
      </w:r>
      <w:r w:rsidR="00B75F75">
        <w:rPr>
          <w:rFonts w:cs="Times New Roman"/>
          <w:sz w:val="24"/>
          <w:szCs w:val="24"/>
        </w:rPr>
        <w:t>develop</w:t>
      </w:r>
      <w:r>
        <w:rPr>
          <w:rFonts w:cs="Times New Roman"/>
          <w:sz w:val="24"/>
          <w:szCs w:val="24"/>
        </w:rPr>
        <w:t xml:space="preserve"> and promote the technology education </w:t>
      </w:r>
      <w:r w:rsidR="00B75F75">
        <w:rPr>
          <w:rFonts w:cs="Times New Roman"/>
          <w:sz w:val="24"/>
          <w:szCs w:val="24"/>
        </w:rPr>
        <w:t>at the University of Wisconsin-Stout by providing opportunities for leadership, fellowship, and scholarship. We perform various types of community service work. We generate income for the organization through dues, fund-raising and other activities. We increase the interaction of students within the department both soc</w:t>
      </w:r>
      <w:r w:rsidR="00945074">
        <w:rPr>
          <w:rFonts w:cs="Times New Roman"/>
          <w:sz w:val="24"/>
          <w:szCs w:val="24"/>
        </w:rPr>
        <w:t>ially and academically. We observe experiences involving the teaching profession and to provide opportunities to observe related industries and technologies.</w:t>
      </w:r>
    </w:p>
    <w:p w:rsidR="000A0C1D" w:rsidRDefault="000A0C1D" w:rsidP="000A0C1D">
      <w:pPr>
        <w:jc w:val="center"/>
        <w:rPr>
          <w:rFonts w:cs="Times New Roman"/>
          <w:sz w:val="24"/>
          <w:szCs w:val="24"/>
        </w:rPr>
      </w:pPr>
      <w:r>
        <w:rPr>
          <w:rFonts w:cs="Times New Roman"/>
          <w:sz w:val="24"/>
          <w:szCs w:val="24"/>
        </w:rPr>
        <w:t xml:space="preserve">Article </w:t>
      </w:r>
      <w:proofErr w:type="spellStart"/>
      <w:r>
        <w:rPr>
          <w:rFonts w:cs="Times New Roman"/>
          <w:sz w:val="24"/>
          <w:szCs w:val="24"/>
        </w:rPr>
        <w:t>lll</w:t>
      </w:r>
      <w:proofErr w:type="spellEnd"/>
      <w:r>
        <w:rPr>
          <w:rFonts w:cs="Times New Roman"/>
          <w:sz w:val="24"/>
          <w:szCs w:val="24"/>
        </w:rPr>
        <w:t>:</w:t>
      </w:r>
    </w:p>
    <w:p w:rsidR="000A0C1D" w:rsidRDefault="000A0C1D" w:rsidP="00B34EF7">
      <w:pPr>
        <w:spacing w:line="240" w:lineRule="auto"/>
        <w:rPr>
          <w:rFonts w:cs="Times New Roman"/>
          <w:sz w:val="24"/>
          <w:szCs w:val="24"/>
        </w:rPr>
      </w:pPr>
      <w:r>
        <w:rPr>
          <w:rFonts w:cs="Times New Roman"/>
          <w:sz w:val="24"/>
          <w:szCs w:val="24"/>
        </w:rPr>
        <w:t xml:space="preserve">Section 1: Membership is open to all registered student in good standing at the University of Wisconsin- Stout. All student organization members must maintain </w:t>
      </w:r>
      <w:proofErr w:type="spellStart"/>
      <w:r>
        <w:rPr>
          <w:rFonts w:cs="Times New Roman"/>
          <w:sz w:val="24"/>
          <w:szCs w:val="24"/>
        </w:rPr>
        <w:t>at</w:t>
      </w:r>
      <w:proofErr w:type="spellEnd"/>
      <w:r>
        <w:rPr>
          <w:rFonts w:cs="Times New Roman"/>
          <w:sz w:val="24"/>
          <w:szCs w:val="24"/>
        </w:rPr>
        <w:t xml:space="preserve"> minimum, a 2.0 grade-point average (on a 4.0 scale) to be eligible for participation in a Recognized Student Organization. </w:t>
      </w:r>
    </w:p>
    <w:p w:rsidR="000A0C1D" w:rsidRDefault="00B34EF7" w:rsidP="000A0C1D">
      <w:pPr>
        <w:spacing w:line="240" w:lineRule="auto"/>
        <w:rPr>
          <w:rFonts w:cs="Times New Roman"/>
          <w:sz w:val="24"/>
          <w:szCs w:val="24"/>
        </w:rPr>
      </w:pPr>
      <w:r>
        <w:rPr>
          <w:rFonts w:cs="Times New Roman"/>
          <w:sz w:val="24"/>
          <w:szCs w:val="24"/>
        </w:rPr>
        <w:t xml:space="preserve">Section 2: </w:t>
      </w:r>
      <w:r w:rsidR="000A0C1D">
        <w:rPr>
          <w:rFonts w:cs="Times New Roman"/>
          <w:sz w:val="24"/>
          <w:szCs w:val="24"/>
        </w:rPr>
        <w:t xml:space="preserve">Technology and Engineering Education Collegiate Association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the University, local, state, or federal laws/ordinances. </w:t>
      </w:r>
    </w:p>
    <w:p w:rsidR="00B34EF7" w:rsidRDefault="00B34EF7" w:rsidP="000A0C1D">
      <w:pPr>
        <w:spacing w:line="240" w:lineRule="auto"/>
        <w:rPr>
          <w:rFonts w:cs="Times New Roman"/>
          <w:sz w:val="24"/>
          <w:szCs w:val="24"/>
        </w:rPr>
      </w:pPr>
      <w:r>
        <w:rPr>
          <w:rFonts w:cs="Times New Roman"/>
          <w:sz w:val="24"/>
          <w:szCs w:val="24"/>
        </w:rPr>
        <w:t>Section 3: Membership begins the day of payment of dues and terminates the first day of classes the following fall semester. Membership will consist of voting members. A voting member has paid dues to the Technology and Engineering</w:t>
      </w:r>
      <w:r w:rsidR="001D173E">
        <w:rPr>
          <w:rFonts w:cs="Times New Roman"/>
          <w:sz w:val="24"/>
          <w:szCs w:val="24"/>
        </w:rPr>
        <w:t xml:space="preserve"> Education</w:t>
      </w:r>
      <w:r>
        <w:rPr>
          <w:rFonts w:cs="Times New Roman"/>
          <w:sz w:val="24"/>
          <w:szCs w:val="24"/>
        </w:rPr>
        <w:t xml:space="preserve"> Collegiate Association and is currently enrolled in courses at the University of Wisconsin-Stout.</w:t>
      </w:r>
    </w:p>
    <w:p w:rsidR="00B34EF7" w:rsidRDefault="00B34EF7" w:rsidP="00B34EF7">
      <w:pPr>
        <w:spacing w:line="240" w:lineRule="auto"/>
        <w:jc w:val="center"/>
        <w:rPr>
          <w:rFonts w:cs="Times New Roman"/>
          <w:sz w:val="24"/>
          <w:szCs w:val="24"/>
        </w:rPr>
      </w:pPr>
      <w:r>
        <w:rPr>
          <w:rFonts w:cs="Times New Roman"/>
          <w:sz w:val="24"/>
          <w:szCs w:val="24"/>
        </w:rPr>
        <w:t xml:space="preserve">Article </w:t>
      </w:r>
      <w:proofErr w:type="spellStart"/>
      <w:r>
        <w:rPr>
          <w:rFonts w:cs="Times New Roman"/>
          <w:sz w:val="24"/>
          <w:szCs w:val="24"/>
        </w:rPr>
        <w:t>lV</w:t>
      </w:r>
      <w:proofErr w:type="spellEnd"/>
      <w:r>
        <w:rPr>
          <w:rFonts w:cs="Times New Roman"/>
          <w:sz w:val="24"/>
          <w:szCs w:val="24"/>
        </w:rPr>
        <w:t>:</w:t>
      </w:r>
    </w:p>
    <w:p w:rsidR="00B34EF7" w:rsidRDefault="00B34EF7" w:rsidP="00B34EF7">
      <w:pPr>
        <w:spacing w:line="240" w:lineRule="auto"/>
        <w:rPr>
          <w:rFonts w:cs="Times New Roman"/>
          <w:sz w:val="24"/>
          <w:szCs w:val="24"/>
        </w:rPr>
      </w:pPr>
      <w:r>
        <w:rPr>
          <w:rFonts w:cs="Times New Roman"/>
          <w:sz w:val="24"/>
          <w:szCs w:val="24"/>
        </w:rPr>
        <w:t>Section 1: Officers of the Organization shall be as follows:</w:t>
      </w:r>
    </w:p>
    <w:p w:rsidR="00B34EF7" w:rsidRDefault="00B34EF7" w:rsidP="00B34EF7">
      <w:pPr>
        <w:spacing w:line="240" w:lineRule="auto"/>
        <w:rPr>
          <w:rFonts w:cs="Times New Roman"/>
          <w:sz w:val="24"/>
          <w:szCs w:val="24"/>
        </w:rPr>
      </w:pPr>
      <w:r>
        <w:rPr>
          <w:rFonts w:cs="Times New Roman"/>
          <w:sz w:val="24"/>
          <w:szCs w:val="24"/>
        </w:rPr>
        <w:tab/>
        <w:t xml:space="preserve">      President</w:t>
      </w:r>
    </w:p>
    <w:p w:rsidR="00B34EF7" w:rsidRDefault="00B34EF7" w:rsidP="00B34EF7">
      <w:pPr>
        <w:spacing w:line="240" w:lineRule="auto"/>
        <w:rPr>
          <w:rFonts w:cs="Times New Roman"/>
          <w:sz w:val="24"/>
          <w:szCs w:val="24"/>
        </w:rPr>
      </w:pPr>
      <w:r>
        <w:rPr>
          <w:rFonts w:cs="Times New Roman"/>
          <w:sz w:val="24"/>
          <w:szCs w:val="24"/>
        </w:rPr>
        <w:tab/>
        <w:t xml:space="preserve">      Vice President</w:t>
      </w:r>
    </w:p>
    <w:p w:rsidR="00B34EF7" w:rsidRDefault="00B34EF7" w:rsidP="00B34EF7">
      <w:pPr>
        <w:spacing w:line="240" w:lineRule="auto"/>
        <w:rPr>
          <w:rFonts w:cs="Times New Roman"/>
          <w:sz w:val="24"/>
          <w:szCs w:val="24"/>
        </w:rPr>
      </w:pPr>
      <w:r>
        <w:rPr>
          <w:rFonts w:cs="Times New Roman"/>
          <w:sz w:val="24"/>
          <w:szCs w:val="24"/>
        </w:rPr>
        <w:tab/>
        <w:t xml:space="preserve">      Treasurer</w:t>
      </w:r>
    </w:p>
    <w:p w:rsidR="00B34EF7" w:rsidRDefault="00B34EF7" w:rsidP="00B34EF7">
      <w:pPr>
        <w:spacing w:line="240" w:lineRule="auto"/>
        <w:rPr>
          <w:rFonts w:cs="Times New Roman"/>
          <w:sz w:val="24"/>
          <w:szCs w:val="24"/>
        </w:rPr>
      </w:pPr>
      <w:r>
        <w:rPr>
          <w:rFonts w:cs="Times New Roman"/>
          <w:sz w:val="24"/>
          <w:szCs w:val="24"/>
        </w:rPr>
        <w:t xml:space="preserve"> </w:t>
      </w:r>
      <w:r>
        <w:rPr>
          <w:rFonts w:cs="Times New Roman"/>
          <w:sz w:val="24"/>
          <w:szCs w:val="24"/>
        </w:rPr>
        <w:tab/>
        <w:t xml:space="preserve">      Secretary</w:t>
      </w:r>
    </w:p>
    <w:p w:rsidR="00B34EF7" w:rsidRDefault="00B34EF7" w:rsidP="00B34EF7">
      <w:pPr>
        <w:spacing w:line="240" w:lineRule="auto"/>
        <w:rPr>
          <w:rFonts w:cs="Times New Roman"/>
          <w:sz w:val="24"/>
          <w:szCs w:val="24"/>
        </w:rPr>
      </w:pPr>
      <w:r>
        <w:rPr>
          <w:rFonts w:cs="Times New Roman"/>
          <w:sz w:val="24"/>
          <w:szCs w:val="24"/>
        </w:rPr>
        <w:lastRenderedPageBreak/>
        <w:t>Section 2: Duties of the Officers.</w:t>
      </w:r>
    </w:p>
    <w:p w:rsidR="00905A71" w:rsidRDefault="00905A71" w:rsidP="00905A71">
      <w:pPr>
        <w:spacing w:line="240" w:lineRule="auto"/>
        <w:rPr>
          <w:rFonts w:cs="Times New Roman"/>
          <w:sz w:val="24"/>
          <w:szCs w:val="24"/>
        </w:rPr>
      </w:pPr>
      <w:r w:rsidRPr="00905A71">
        <w:rPr>
          <w:rFonts w:cs="Times New Roman"/>
          <w:sz w:val="24"/>
          <w:szCs w:val="24"/>
        </w:rPr>
        <w:t>The president shall be the official representative of TE</w:t>
      </w:r>
      <w:r>
        <w:rPr>
          <w:rFonts w:cs="Times New Roman"/>
          <w:sz w:val="24"/>
          <w:szCs w:val="24"/>
        </w:rPr>
        <w:t>E</w:t>
      </w:r>
      <w:r w:rsidRPr="00905A71">
        <w:rPr>
          <w:rFonts w:cs="Times New Roman"/>
          <w:sz w:val="24"/>
          <w:szCs w:val="24"/>
        </w:rPr>
        <w:t>CA and preside over all meetings. The president will promote and advance TE</w:t>
      </w:r>
      <w:r>
        <w:rPr>
          <w:rFonts w:cs="Times New Roman"/>
          <w:sz w:val="24"/>
          <w:szCs w:val="24"/>
        </w:rPr>
        <w:t>E</w:t>
      </w:r>
      <w:r w:rsidRPr="00905A71">
        <w:rPr>
          <w:rFonts w:cs="Times New Roman"/>
          <w:sz w:val="24"/>
          <w:szCs w:val="24"/>
        </w:rPr>
        <w:t xml:space="preserve">CA in a positive manner. The president will have all committee chairpersons’ report to them. The president will present the annual calendar for approval during a regular meeting. </w:t>
      </w:r>
    </w:p>
    <w:p w:rsidR="00905A71" w:rsidRPr="00905A71" w:rsidRDefault="00905A71" w:rsidP="00905A71">
      <w:pPr>
        <w:spacing w:line="240" w:lineRule="auto"/>
        <w:rPr>
          <w:rFonts w:cs="Times New Roman"/>
          <w:sz w:val="24"/>
          <w:szCs w:val="24"/>
        </w:rPr>
      </w:pPr>
      <w:r w:rsidRPr="00905A71">
        <w:rPr>
          <w:rFonts w:cs="Times New Roman"/>
          <w:sz w:val="24"/>
          <w:szCs w:val="24"/>
        </w:rPr>
        <w:t>The Vice-President shall assume all responsibilities of the president in his/her absence. The Vice-President will oversee the activities committee. The Vice-President shall act as official parliamentarian during regular meetings.</w:t>
      </w:r>
    </w:p>
    <w:p w:rsidR="00905A71" w:rsidRPr="00905A71" w:rsidRDefault="00905A71" w:rsidP="00905A71">
      <w:pPr>
        <w:spacing w:line="240" w:lineRule="auto"/>
        <w:rPr>
          <w:rFonts w:cs="Times New Roman"/>
          <w:sz w:val="24"/>
          <w:szCs w:val="24"/>
        </w:rPr>
      </w:pPr>
      <w:r w:rsidRPr="00905A71">
        <w:rPr>
          <w:rFonts w:cs="Times New Roman"/>
          <w:sz w:val="24"/>
          <w:szCs w:val="24"/>
        </w:rPr>
        <w:t>The Secretary shall record minutes and distribute them electronically to all TE</w:t>
      </w:r>
      <w:r>
        <w:rPr>
          <w:rFonts w:cs="Times New Roman"/>
          <w:sz w:val="24"/>
          <w:szCs w:val="24"/>
        </w:rPr>
        <w:t>E</w:t>
      </w:r>
      <w:r w:rsidRPr="00905A71">
        <w:rPr>
          <w:rFonts w:cs="Times New Roman"/>
          <w:sz w:val="24"/>
          <w:szCs w:val="24"/>
        </w:rPr>
        <w:t>CA members and Technology Education faculty. The Secretary will be the acting chairperson of the communications committee. The Secretary shall assume all responsibilities of the Vice-President in his/her absence.</w:t>
      </w:r>
    </w:p>
    <w:p w:rsidR="00905A71" w:rsidRPr="00905A71" w:rsidRDefault="00905A71" w:rsidP="00905A71">
      <w:pPr>
        <w:spacing w:line="240" w:lineRule="auto"/>
        <w:rPr>
          <w:rFonts w:cs="Times New Roman"/>
          <w:sz w:val="24"/>
          <w:szCs w:val="24"/>
        </w:rPr>
      </w:pPr>
      <w:r w:rsidRPr="00905A71">
        <w:rPr>
          <w:rFonts w:cs="Times New Roman"/>
          <w:sz w:val="24"/>
          <w:szCs w:val="24"/>
        </w:rPr>
        <w:t>The Treasurer shall collect and record all money transaction through T</w:t>
      </w:r>
      <w:r>
        <w:rPr>
          <w:rFonts w:cs="Times New Roman"/>
          <w:sz w:val="24"/>
          <w:szCs w:val="24"/>
        </w:rPr>
        <w:t>E</w:t>
      </w:r>
      <w:r w:rsidRPr="00905A71">
        <w:rPr>
          <w:rFonts w:cs="Times New Roman"/>
          <w:sz w:val="24"/>
          <w:szCs w:val="24"/>
        </w:rPr>
        <w:t>ECA student-organization account. Present a balanced income and expense report budget to the TE</w:t>
      </w:r>
      <w:r>
        <w:rPr>
          <w:rFonts w:cs="Times New Roman"/>
          <w:sz w:val="24"/>
          <w:szCs w:val="24"/>
        </w:rPr>
        <w:t>E</w:t>
      </w:r>
      <w:r w:rsidRPr="00905A71">
        <w:rPr>
          <w:rFonts w:cs="Times New Roman"/>
          <w:sz w:val="24"/>
          <w:szCs w:val="24"/>
        </w:rPr>
        <w:t>CA at the conclusion of each academic semester. The Treasurer shall pay all bills incurred by TE</w:t>
      </w:r>
      <w:r>
        <w:rPr>
          <w:rFonts w:cs="Times New Roman"/>
          <w:sz w:val="24"/>
          <w:szCs w:val="24"/>
        </w:rPr>
        <w:t>E</w:t>
      </w:r>
      <w:r w:rsidRPr="00905A71">
        <w:rPr>
          <w:rFonts w:cs="Times New Roman"/>
          <w:sz w:val="24"/>
          <w:szCs w:val="24"/>
        </w:rPr>
        <w:t>CA. The Treasurer shall be responsible for submitting paperwork necessary for allocated funds. The Treasurer shall present a current financial report at each Executive meeting. The Treasurer will audit committee accounts at the end of each academic semester. The Treasurer shall observe all University policies regarding the handling of financial matters. The Treasurer shall oversee all membership records, and present an updated membership list at each exec meeting. The Treasurer shall assume all responsibilities of the Secretary in his/her absence. The Treasurer will act as the chairperson for the conferences committee.</w:t>
      </w:r>
    </w:p>
    <w:p w:rsidR="00B34EF7" w:rsidRDefault="00B34EF7" w:rsidP="00B34EF7">
      <w:pPr>
        <w:spacing w:line="240" w:lineRule="auto"/>
        <w:rPr>
          <w:rFonts w:cs="Times New Roman"/>
          <w:sz w:val="24"/>
          <w:szCs w:val="24"/>
        </w:rPr>
      </w:pPr>
    </w:p>
    <w:p w:rsidR="00B34EF7" w:rsidRDefault="00905A71" w:rsidP="00B34EF7">
      <w:pPr>
        <w:spacing w:line="240" w:lineRule="auto"/>
        <w:rPr>
          <w:rFonts w:cs="Times New Roman"/>
          <w:sz w:val="24"/>
          <w:szCs w:val="24"/>
        </w:rPr>
      </w:pPr>
      <w:r>
        <w:rPr>
          <w:rFonts w:cs="Times New Roman"/>
          <w:sz w:val="24"/>
          <w:szCs w:val="24"/>
        </w:rPr>
        <w:t>Section 3: Election of Officers.</w:t>
      </w:r>
    </w:p>
    <w:p w:rsidR="00E05F72" w:rsidRDefault="00905A71" w:rsidP="00B34EF7">
      <w:pPr>
        <w:spacing w:line="240" w:lineRule="auto"/>
        <w:rPr>
          <w:rFonts w:cs="Times New Roman"/>
          <w:sz w:val="24"/>
          <w:szCs w:val="24"/>
        </w:rPr>
      </w:pPr>
      <w:r>
        <w:rPr>
          <w:rFonts w:cs="Times New Roman"/>
          <w:sz w:val="24"/>
          <w:szCs w:val="24"/>
        </w:rPr>
        <w:t xml:space="preserve">Officers shall be elected by simple majority vote of the voting membership. If no one runs for a specific elected position, the president then has the ability to appoint an individual to serve for the term. </w:t>
      </w:r>
      <w:r w:rsidR="00E05F72">
        <w:rPr>
          <w:rFonts w:cs="Times New Roman"/>
          <w:sz w:val="24"/>
          <w:szCs w:val="24"/>
        </w:rPr>
        <w:t>Nomination acceptance will begin starting on September 1</w:t>
      </w:r>
      <w:r w:rsidR="00E05F72" w:rsidRPr="00E05F72">
        <w:rPr>
          <w:rFonts w:cs="Times New Roman"/>
          <w:sz w:val="24"/>
          <w:szCs w:val="24"/>
          <w:vertAlign w:val="superscript"/>
        </w:rPr>
        <w:t>st</w:t>
      </w:r>
      <w:r w:rsidR="00E05F72">
        <w:rPr>
          <w:rFonts w:cs="Times New Roman"/>
          <w:sz w:val="24"/>
          <w:szCs w:val="24"/>
        </w:rPr>
        <w:t xml:space="preserve"> of the following academic year and nominees must be at a voting member status for the duration of their term. Elections will be held between </w:t>
      </w:r>
      <w:r w:rsidR="0055215A">
        <w:rPr>
          <w:rFonts w:cs="Times New Roman"/>
          <w:sz w:val="24"/>
          <w:szCs w:val="24"/>
        </w:rPr>
        <w:t>October and December</w:t>
      </w:r>
      <w:r w:rsidR="00E05F72">
        <w:rPr>
          <w:rFonts w:cs="Times New Roman"/>
          <w:sz w:val="24"/>
          <w:szCs w:val="24"/>
        </w:rPr>
        <w:t xml:space="preserve"> of the academic year and then elected nominees will shadow the current officers during the spring of the academic year.</w:t>
      </w:r>
    </w:p>
    <w:p w:rsidR="00905A71" w:rsidRDefault="00905A71" w:rsidP="00B34EF7">
      <w:pPr>
        <w:spacing w:line="240" w:lineRule="auto"/>
        <w:rPr>
          <w:rFonts w:cs="Times New Roman"/>
          <w:sz w:val="24"/>
          <w:szCs w:val="24"/>
        </w:rPr>
      </w:pPr>
      <w:r>
        <w:rPr>
          <w:rFonts w:cs="Times New Roman"/>
          <w:sz w:val="24"/>
          <w:szCs w:val="24"/>
        </w:rPr>
        <w:t>Section 4: Officers shall take office at 12:00 AM on September 1</w:t>
      </w:r>
      <w:r w:rsidRPr="00905A71">
        <w:rPr>
          <w:rFonts w:cs="Times New Roman"/>
          <w:sz w:val="24"/>
          <w:szCs w:val="24"/>
          <w:vertAlign w:val="superscript"/>
        </w:rPr>
        <w:t>st</w:t>
      </w:r>
      <w:r>
        <w:rPr>
          <w:rFonts w:cs="Times New Roman"/>
          <w:sz w:val="24"/>
          <w:szCs w:val="24"/>
        </w:rPr>
        <w:t xml:space="preserve"> and shall </w:t>
      </w:r>
      <w:r w:rsidR="0055215A">
        <w:rPr>
          <w:rFonts w:cs="Times New Roman"/>
          <w:sz w:val="24"/>
          <w:szCs w:val="24"/>
        </w:rPr>
        <w:t>serve for a period of one year, unless the outgoing officer is Student Teaching in Spring in which case the incoming officer will take over in Spring with advisement from the outgoing officer.</w:t>
      </w:r>
      <w:bookmarkStart w:id="0" w:name="_GoBack"/>
      <w:bookmarkEnd w:id="0"/>
    </w:p>
    <w:p w:rsidR="00E05F72" w:rsidRDefault="00E05F72" w:rsidP="00E05F72">
      <w:pPr>
        <w:spacing w:line="240" w:lineRule="auto"/>
        <w:jc w:val="center"/>
        <w:rPr>
          <w:rFonts w:cs="Times New Roman"/>
          <w:sz w:val="24"/>
          <w:szCs w:val="24"/>
        </w:rPr>
      </w:pPr>
      <w:r>
        <w:rPr>
          <w:rFonts w:cs="Times New Roman"/>
          <w:sz w:val="24"/>
          <w:szCs w:val="24"/>
        </w:rPr>
        <w:t>Article V: Removal of Officers</w:t>
      </w:r>
    </w:p>
    <w:p w:rsidR="00E05F72" w:rsidRDefault="00E05F72" w:rsidP="00E05F72">
      <w:pPr>
        <w:spacing w:line="240" w:lineRule="auto"/>
        <w:rPr>
          <w:rFonts w:cs="Times New Roman"/>
          <w:sz w:val="24"/>
          <w:szCs w:val="24"/>
        </w:rPr>
      </w:pPr>
      <w:r>
        <w:rPr>
          <w:rFonts w:cs="Times New Roman"/>
          <w:sz w:val="24"/>
          <w:szCs w:val="24"/>
        </w:rPr>
        <w:t>Section 1: Officers failing to fulfill the given responsibilities and duties may be removed by the regular members of the Organization.</w:t>
      </w:r>
    </w:p>
    <w:p w:rsidR="00E05F72" w:rsidRDefault="00E05F72" w:rsidP="00E05F72">
      <w:pPr>
        <w:spacing w:line="240" w:lineRule="auto"/>
        <w:rPr>
          <w:rFonts w:cs="Times New Roman"/>
          <w:sz w:val="24"/>
          <w:szCs w:val="24"/>
        </w:rPr>
      </w:pPr>
      <w:r>
        <w:rPr>
          <w:rFonts w:cs="Times New Roman"/>
          <w:sz w:val="24"/>
          <w:szCs w:val="24"/>
        </w:rPr>
        <w:lastRenderedPageBreak/>
        <w:t>Section 2: The removal of an officer requires a 4/5 vote of a quorum following the notification of the officer in question. Such notification shall be provided in writing no less than seven working days prior to the vote.</w:t>
      </w:r>
    </w:p>
    <w:p w:rsidR="009A3121" w:rsidRDefault="009A3121" w:rsidP="00E05F72">
      <w:pPr>
        <w:spacing w:line="240" w:lineRule="auto"/>
        <w:rPr>
          <w:rFonts w:cs="Times New Roman"/>
          <w:sz w:val="24"/>
          <w:szCs w:val="24"/>
        </w:rPr>
      </w:pPr>
      <w:r>
        <w:rPr>
          <w:rFonts w:cs="Times New Roman"/>
          <w:sz w:val="24"/>
          <w:szCs w:val="24"/>
        </w:rPr>
        <w:t>Section 3: The officer in question shall have the opportunity to defend his/her position in front of the membership of the Organization prior to the vote.</w:t>
      </w:r>
    </w:p>
    <w:p w:rsidR="009A3121" w:rsidRDefault="009A3121" w:rsidP="009A3121">
      <w:pPr>
        <w:spacing w:line="240" w:lineRule="auto"/>
        <w:jc w:val="center"/>
        <w:rPr>
          <w:rFonts w:cs="Times New Roman"/>
          <w:sz w:val="24"/>
          <w:szCs w:val="24"/>
        </w:rPr>
      </w:pPr>
      <w:r>
        <w:rPr>
          <w:rFonts w:cs="Times New Roman"/>
          <w:sz w:val="24"/>
          <w:szCs w:val="24"/>
        </w:rPr>
        <w:t xml:space="preserve">Article </w:t>
      </w:r>
      <w:proofErr w:type="spellStart"/>
      <w:r>
        <w:rPr>
          <w:rFonts w:cs="Times New Roman"/>
          <w:sz w:val="24"/>
          <w:szCs w:val="24"/>
        </w:rPr>
        <w:t>Vl</w:t>
      </w:r>
      <w:proofErr w:type="spellEnd"/>
      <w:r>
        <w:rPr>
          <w:rFonts w:cs="Times New Roman"/>
          <w:sz w:val="24"/>
          <w:szCs w:val="24"/>
        </w:rPr>
        <w:t>: Replacement of Officers</w:t>
      </w:r>
    </w:p>
    <w:p w:rsidR="009A3121" w:rsidRDefault="009A3121" w:rsidP="009A3121">
      <w:pPr>
        <w:spacing w:line="240" w:lineRule="auto"/>
        <w:rPr>
          <w:rFonts w:cs="Times New Roman"/>
          <w:sz w:val="24"/>
          <w:szCs w:val="24"/>
        </w:rPr>
      </w:pPr>
      <w:r>
        <w:rPr>
          <w:rFonts w:cs="Times New Roman"/>
          <w:sz w:val="24"/>
          <w:szCs w:val="24"/>
        </w:rPr>
        <w:t>Section 1: In the case where the Presidential Office is vacant, the Vice-President will immediately fill the position.</w:t>
      </w:r>
    </w:p>
    <w:p w:rsidR="009A3121" w:rsidRDefault="009A3121" w:rsidP="009A3121">
      <w:pPr>
        <w:spacing w:line="240" w:lineRule="auto"/>
        <w:rPr>
          <w:rFonts w:cs="Times New Roman"/>
          <w:sz w:val="24"/>
          <w:szCs w:val="24"/>
        </w:rPr>
      </w:pPr>
      <w:r>
        <w:rPr>
          <w:rFonts w:cs="Times New Roman"/>
          <w:sz w:val="24"/>
          <w:szCs w:val="24"/>
        </w:rPr>
        <w:t xml:space="preserve">Section 2: All other executive board positions found to be vacant shall be filled </w:t>
      </w:r>
      <w:r w:rsidR="000F353F">
        <w:rPr>
          <w:rFonts w:cs="Times New Roman"/>
          <w:sz w:val="24"/>
          <w:szCs w:val="24"/>
        </w:rPr>
        <w:t>by appointment from nominations taken by executive board</w:t>
      </w:r>
      <w:r>
        <w:rPr>
          <w:rFonts w:cs="Times New Roman"/>
          <w:sz w:val="24"/>
          <w:szCs w:val="24"/>
        </w:rPr>
        <w:t>.</w:t>
      </w:r>
    </w:p>
    <w:p w:rsidR="009A3121" w:rsidRDefault="009A3121" w:rsidP="009A3121">
      <w:pPr>
        <w:spacing w:line="240" w:lineRule="auto"/>
        <w:jc w:val="center"/>
        <w:rPr>
          <w:rFonts w:cs="Times New Roman"/>
          <w:sz w:val="24"/>
          <w:szCs w:val="24"/>
        </w:rPr>
      </w:pPr>
      <w:r>
        <w:rPr>
          <w:rFonts w:cs="Times New Roman"/>
          <w:sz w:val="24"/>
          <w:szCs w:val="24"/>
        </w:rPr>
        <w:t xml:space="preserve">Article </w:t>
      </w:r>
      <w:proofErr w:type="spellStart"/>
      <w:r>
        <w:rPr>
          <w:rFonts w:cs="Times New Roman"/>
          <w:sz w:val="24"/>
          <w:szCs w:val="24"/>
        </w:rPr>
        <w:t>Vll</w:t>
      </w:r>
      <w:proofErr w:type="spellEnd"/>
      <w:r>
        <w:rPr>
          <w:rFonts w:cs="Times New Roman"/>
          <w:sz w:val="24"/>
          <w:szCs w:val="24"/>
        </w:rPr>
        <w:t>: Advisor</w:t>
      </w:r>
    </w:p>
    <w:p w:rsidR="009A3121" w:rsidRDefault="009A3121" w:rsidP="009A3121">
      <w:pPr>
        <w:spacing w:line="240" w:lineRule="auto"/>
        <w:rPr>
          <w:rFonts w:cs="Times New Roman"/>
          <w:sz w:val="24"/>
          <w:szCs w:val="24"/>
        </w:rPr>
      </w:pPr>
      <w:r>
        <w:rPr>
          <w:rFonts w:cs="Times New Roman"/>
          <w:sz w:val="24"/>
          <w:szCs w:val="24"/>
        </w:rPr>
        <w:t>Section 1: The advisor of the Technology and Engineering Collegiate Association must be a faculty member of the University of Wisconsin-Stout.</w:t>
      </w:r>
    </w:p>
    <w:p w:rsidR="009A3121" w:rsidRDefault="009A3121" w:rsidP="009A3121">
      <w:pPr>
        <w:spacing w:line="240" w:lineRule="auto"/>
        <w:rPr>
          <w:rFonts w:cs="Times New Roman"/>
          <w:sz w:val="24"/>
          <w:szCs w:val="24"/>
        </w:rPr>
      </w:pPr>
      <w:r>
        <w:rPr>
          <w:rFonts w:cs="Times New Roman"/>
          <w:sz w:val="24"/>
          <w:szCs w:val="24"/>
        </w:rPr>
        <w:t xml:space="preserve">Section 2: The student organization </w:t>
      </w:r>
      <w:r w:rsidR="004816EF">
        <w:rPr>
          <w:rFonts w:cs="Times New Roman"/>
          <w:sz w:val="24"/>
          <w:szCs w:val="24"/>
        </w:rPr>
        <w:t>advisor serves in voluntary or</w:t>
      </w:r>
      <w:r>
        <w:rPr>
          <w:rFonts w:cs="Times New Roman"/>
          <w:sz w:val="24"/>
          <w:szCs w:val="24"/>
        </w:rPr>
        <w:t xml:space="preserve"> assigned capacity to the recognized student organization and provides guidance, direction, advice, and continuity to the members of the </w:t>
      </w:r>
      <w:r w:rsidR="004816EF">
        <w:rPr>
          <w:rFonts w:cs="Times New Roman"/>
          <w:sz w:val="24"/>
          <w:szCs w:val="24"/>
        </w:rPr>
        <w:t>organization</w:t>
      </w:r>
      <w:r>
        <w:rPr>
          <w:rFonts w:cs="Times New Roman"/>
          <w:sz w:val="24"/>
          <w:szCs w:val="24"/>
        </w:rPr>
        <w:t xml:space="preserve">. </w:t>
      </w:r>
    </w:p>
    <w:p w:rsidR="004816EF" w:rsidRDefault="004816EF" w:rsidP="009A3121">
      <w:pPr>
        <w:spacing w:line="240" w:lineRule="auto"/>
        <w:rPr>
          <w:rFonts w:cs="Times New Roman"/>
          <w:sz w:val="24"/>
          <w:szCs w:val="24"/>
        </w:rPr>
      </w:pPr>
      <w:r>
        <w:rPr>
          <w:rFonts w:cs="Times New Roman"/>
          <w:sz w:val="24"/>
          <w:szCs w:val="24"/>
        </w:rPr>
        <w:t xml:space="preserve">Section 3: The advisor shall be a faculty member from the School of Education and shall act as a neutral body during regular TEECA meeting as well as demonstrate different aspects of discussion. </w:t>
      </w:r>
    </w:p>
    <w:p w:rsidR="004816EF" w:rsidRDefault="004816EF" w:rsidP="004816EF">
      <w:pPr>
        <w:spacing w:line="240" w:lineRule="auto"/>
        <w:jc w:val="center"/>
        <w:rPr>
          <w:rFonts w:cs="Times New Roman"/>
          <w:sz w:val="24"/>
          <w:szCs w:val="24"/>
        </w:rPr>
      </w:pPr>
      <w:r>
        <w:rPr>
          <w:rFonts w:cs="Times New Roman"/>
          <w:sz w:val="24"/>
          <w:szCs w:val="24"/>
        </w:rPr>
        <w:t xml:space="preserve">Article </w:t>
      </w:r>
      <w:proofErr w:type="spellStart"/>
      <w:r>
        <w:rPr>
          <w:rFonts w:cs="Times New Roman"/>
          <w:sz w:val="24"/>
          <w:szCs w:val="24"/>
        </w:rPr>
        <w:t>Vlll</w:t>
      </w:r>
      <w:proofErr w:type="spellEnd"/>
      <w:r>
        <w:rPr>
          <w:rFonts w:cs="Times New Roman"/>
          <w:sz w:val="24"/>
          <w:szCs w:val="24"/>
        </w:rPr>
        <w:t>: Meetings</w:t>
      </w:r>
    </w:p>
    <w:p w:rsidR="004816EF" w:rsidRDefault="004816EF" w:rsidP="004816EF">
      <w:pPr>
        <w:spacing w:line="240" w:lineRule="auto"/>
        <w:rPr>
          <w:rFonts w:cs="Times New Roman"/>
          <w:sz w:val="24"/>
          <w:szCs w:val="24"/>
        </w:rPr>
      </w:pPr>
      <w:r>
        <w:rPr>
          <w:rFonts w:cs="Times New Roman"/>
          <w:sz w:val="24"/>
          <w:szCs w:val="24"/>
        </w:rPr>
        <w:t>Section 1: Regularly scheduled general meeting shall be held at least once a month. The officers may call additional meeting when the need arises.</w:t>
      </w:r>
    </w:p>
    <w:p w:rsidR="004816EF" w:rsidRDefault="004816EF" w:rsidP="004816EF">
      <w:pPr>
        <w:spacing w:line="240" w:lineRule="auto"/>
        <w:rPr>
          <w:rFonts w:cs="Times New Roman"/>
          <w:sz w:val="24"/>
          <w:szCs w:val="24"/>
        </w:rPr>
      </w:pPr>
      <w:r>
        <w:rPr>
          <w:rFonts w:cs="Times New Roman"/>
          <w:sz w:val="24"/>
          <w:szCs w:val="24"/>
        </w:rPr>
        <w:t>Section 2: A quorum shall consist of 50% of the regular members.</w:t>
      </w:r>
    </w:p>
    <w:p w:rsidR="004816EF" w:rsidRDefault="004816EF" w:rsidP="004816EF">
      <w:pPr>
        <w:spacing w:line="240" w:lineRule="auto"/>
        <w:rPr>
          <w:rFonts w:cs="Times New Roman"/>
          <w:sz w:val="24"/>
          <w:szCs w:val="24"/>
        </w:rPr>
      </w:pPr>
      <w:r>
        <w:rPr>
          <w:rFonts w:cs="Times New Roman"/>
          <w:sz w:val="24"/>
          <w:szCs w:val="24"/>
        </w:rPr>
        <w:t xml:space="preserve">Section 3: A </w:t>
      </w:r>
      <w:r w:rsidR="000F353F">
        <w:rPr>
          <w:rFonts w:cs="Times New Roman"/>
          <w:sz w:val="24"/>
          <w:szCs w:val="24"/>
        </w:rPr>
        <w:t>quorum</w:t>
      </w:r>
      <w:r>
        <w:rPr>
          <w:rFonts w:cs="Times New Roman"/>
          <w:sz w:val="24"/>
          <w:szCs w:val="24"/>
        </w:rPr>
        <w:t xml:space="preserve"> shall be present in order for any official business to be conducted. Official business shall include elections of officers, setting of dues and any other major decisions affecting the Organization.</w:t>
      </w:r>
    </w:p>
    <w:p w:rsidR="004816EF" w:rsidRDefault="00AF22E6" w:rsidP="00AF22E6">
      <w:pPr>
        <w:spacing w:line="240" w:lineRule="auto"/>
        <w:jc w:val="center"/>
        <w:rPr>
          <w:rFonts w:cs="Times New Roman"/>
          <w:sz w:val="24"/>
          <w:szCs w:val="24"/>
        </w:rPr>
      </w:pPr>
      <w:r>
        <w:rPr>
          <w:rFonts w:cs="Times New Roman"/>
          <w:sz w:val="24"/>
          <w:szCs w:val="24"/>
        </w:rPr>
        <w:t xml:space="preserve">Article </w:t>
      </w:r>
      <w:proofErr w:type="spellStart"/>
      <w:r>
        <w:rPr>
          <w:rFonts w:cs="Times New Roman"/>
          <w:sz w:val="24"/>
          <w:szCs w:val="24"/>
        </w:rPr>
        <w:t>lX</w:t>
      </w:r>
      <w:proofErr w:type="spellEnd"/>
      <w:r>
        <w:rPr>
          <w:rFonts w:cs="Times New Roman"/>
          <w:sz w:val="24"/>
          <w:szCs w:val="24"/>
        </w:rPr>
        <w:t>: Amendments</w:t>
      </w:r>
    </w:p>
    <w:p w:rsidR="00AF22E6" w:rsidRDefault="00AF22E6" w:rsidP="00AF22E6">
      <w:pPr>
        <w:spacing w:line="240" w:lineRule="auto"/>
        <w:rPr>
          <w:rFonts w:cs="Times New Roman"/>
          <w:sz w:val="24"/>
          <w:szCs w:val="24"/>
        </w:rPr>
      </w:pPr>
      <w:r>
        <w:rPr>
          <w:rFonts w:cs="Times New Roman"/>
          <w:sz w:val="24"/>
          <w:szCs w:val="24"/>
        </w:rPr>
        <w:t xml:space="preserve">Section 1: All amendments to this constitution require notice of 3 meetings to being discussed and voted upon. </w:t>
      </w:r>
    </w:p>
    <w:p w:rsidR="00AF22E6" w:rsidRDefault="00AF22E6" w:rsidP="00AF22E6">
      <w:pPr>
        <w:spacing w:line="240" w:lineRule="auto"/>
        <w:rPr>
          <w:rFonts w:cs="Times New Roman"/>
          <w:sz w:val="24"/>
          <w:szCs w:val="24"/>
        </w:rPr>
      </w:pPr>
      <w:r>
        <w:rPr>
          <w:rFonts w:cs="Times New Roman"/>
          <w:sz w:val="24"/>
          <w:szCs w:val="24"/>
        </w:rPr>
        <w:t>Section 2: All amendments require a 4/5 vote of a quorum for adoption.</w:t>
      </w:r>
    </w:p>
    <w:p w:rsidR="00AF22E6" w:rsidRDefault="00AF22E6" w:rsidP="00AF22E6">
      <w:pPr>
        <w:spacing w:line="240" w:lineRule="auto"/>
        <w:jc w:val="center"/>
        <w:rPr>
          <w:rFonts w:cs="Times New Roman"/>
          <w:sz w:val="24"/>
          <w:szCs w:val="24"/>
        </w:rPr>
      </w:pPr>
      <w:r>
        <w:rPr>
          <w:rFonts w:cs="Times New Roman"/>
          <w:sz w:val="24"/>
          <w:szCs w:val="24"/>
        </w:rPr>
        <w:t>Article X: Committees</w:t>
      </w:r>
    </w:p>
    <w:p w:rsidR="00AF22E6" w:rsidRDefault="00AF22E6" w:rsidP="00AF22E6">
      <w:pPr>
        <w:spacing w:line="240" w:lineRule="auto"/>
        <w:rPr>
          <w:rFonts w:cs="Times New Roman"/>
          <w:sz w:val="24"/>
          <w:szCs w:val="24"/>
        </w:rPr>
      </w:pPr>
      <w:r>
        <w:rPr>
          <w:rFonts w:cs="Times New Roman"/>
          <w:sz w:val="24"/>
          <w:szCs w:val="24"/>
        </w:rPr>
        <w:t>Section 1: The officers of the Organization shall have authority to create any committees</w:t>
      </w:r>
      <w:r w:rsidR="002106B8">
        <w:rPr>
          <w:rFonts w:cs="Times New Roman"/>
          <w:sz w:val="24"/>
          <w:szCs w:val="24"/>
        </w:rPr>
        <w:t>, standing or special, that will further the purpose of the organization.</w:t>
      </w:r>
    </w:p>
    <w:p w:rsidR="002106B8" w:rsidRDefault="002106B8" w:rsidP="00AF22E6">
      <w:pPr>
        <w:spacing w:line="240" w:lineRule="auto"/>
        <w:rPr>
          <w:rFonts w:cs="Times New Roman"/>
          <w:sz w:val="24"/>
          <w:szCs w:val="24"/>
        </w:rPr>
      </w:pPr>
      <w:r>
        <w:rPr>
          <w:rFonts w:cs="Times New Roman"/>
          <w:sz w:val="24"/>
          <w:szCs w:val="24"/>
        </w:rPr>
        <w:lastRenderedPageBreak/>
        <w:t xml:space="preserve">Section 2: The Communications committee will have handling of the organization’s website, email account, fundraising, and marketing. </w:t>
      </w:r>
    </w:p>
    <w:p w:rsidR="002106B8" w:rsidRDefault="002106B8" w:rsidP="00AF22E6">
      <w:pPr>
        <w:spacing w:line="240" w:lineRule="auto"/>
        <w:rPr>
          <w:rFonts w:cs="Times New Roman"/>
          <w:sz w:val="24"/>
          <w:szCs w:val="24"/>
        </w:rPr>
      </w:pPr>
      <w:r>
        <w:rPr>
          <w:rFonts w:cs="Times New Roman"/>
          <w:sz w:val="24"/>
          <w:szCs w:val="24"/>
        </w:rPr>
        <w:t xml:space="preserve">Section 3: The Activities committee will organize any programs or activities that are to be held by TEECA during regular meetings, including and not limited to tours of industry. </w:t>
      </w:r>
    </w:p>
    <w:p w:rsidR="002106B8" w:rsidRDefault="002106B8" w:rsidP="00AF22E6">
      <w:pPr>
        <w:spacing w:line="240" w:lineRule="auto"/>
        <w:rPr>
          <w:rFonts w:cs="Times New Roman"/>
          <w:sz w:val="24"/>
          <w:szCs w:val="24"/>
        </w:rPr>
      </w:pPr>
      <w:r>
        <w:rPr>
          <w:rFonts w:cs="Times New Roman"/>
          <w:sz w:val="24"/>
          <w:szCs w:val="24"/>
        </w:rPr>
        <w:t>Section 4: The conferences committee will organize and manage student attendance at the selected conferences for the academic year.</w:t>
      </w:r>
    </w:p>
    <w:p w:rsidR="002106B8" w:rsidRDefault="002106B8" w:rsidP="00AF22E6">
      <w:pPr>
        <w:spacing w:line="240" w:lineRule="auto"/>
        <w:rPr>
          <w:rFonts w:cs="Times New Roman"/>
          <w:sz w:val="24"/>
          <w:szCs w:val="24"/>
        </w:rPr>
      </w:pPr>
      <w:r>
        <w:rPr>
          <w:rFonts w:cs="Times New Roman"/>
          <w:sz w:val="24"/>
          <w:szCs w:val="24"/>
        </w:rPr>
        <w:t>Section 5: The Rube Goldberg committee will oversee the entire Rube Goldberg event.</w:t>
      </w:r>
    </w:p>
    <w:p w:rsidR="002106B8" w:rsidRDefault="002106B8" w:rsidP="00AF22E6">
      <w:pPr>
        <w:spacing w:line="240" w:lineRule="auto"/>
        <w:rPr>
          <w:rFonts w:cs="Times New Roman"/>
          <w:sz w:val="24"/>
          <w:szCs w:val="24"/>
        </w:rPr>
      </w:pPr>
      <w:r>
        <w:rPr>
          <w:rFonts w:cs="Times New Roman"/>
          <w:sz w:val="24"/>
          <w:szCs w:val="24"/>
        </w:rPr>
        <w:t xml:space="preserve">Section 6: The Super Mileage Vehicle committee will </w:t>
      </w:r>
      <w:r w:rsidR="00F53F9B">
        <w:rPr>
          <w:rFonts w:cs="Times New Roman"/>
          <w:sz w:val="24"/>
          <w:szCs w:val="24"/>
        </w:rPr>
        <w:t>oversee</w:t>
      </w:r>
      <w:r>
        <w:rPr>
          <w:rFonts w:cs="Times New Roman"/>
          <w:sz w:val="24"/>
          <w:szCs w:val="24"/>
        </w:rPr>
        <w:t xml:space="preserve"> the entire Super Mileage Vehicle event.</w:t>
      </w:r>
    </w:p>
    <w:p w:rsidR="002106B8" w:rsidRDefault="002106B8" w:rsidP="00AF22E6">
      <w:pPr>
        <w:spacing w:line="240" w:lineRule="auto"/>
        <w:rPr>
          <w:rFonts w:cs="Times New Roman"/>
          <w:sz w:val="24"/>
          <w:szCs w:val="24"/>
        </w:rPr>
      </w:pPr>
      <w:r>
        <w:rPr>
          <w:rFonts w:cs="Times New Roman"/>
          <w:sz w:val="24"/>
          <w:szCs w:val="24"/>
        </w:rPr>
        <w:t>Section 7: The advancement committee will be organized when deemed appropriate by the president to review the constitution and by-laws</w:t>
      </w:r>
      <w:r w:rsidR="00FB0EB1">
        <w:rPr>
          <w:rFonts w:cs="Times New Roman"/>
          <w:sz w:val="24"/>
          <w:szCs w:val="24"/>
        </w:rPr>
        <w:t xml:space="preserve"> at least</w:t>
      </w:r>
      <w:r w:rsidR="001D173E">
        <w:rPr>
          <w:rFonts w:cs="Times New Roman"/>
          <w:sz w:val="24"/>
          <w:szCs w:val="24"/>
        </w:rPr>
        <w:t xml:space="preserve"> every 2 years to provide a stro</w:t>
      </w:r>
      <w:r w:rsidR="00FB0EB1">
        <w:rPr>
          <w:rFonts w:cs="Times New Roman"/>
          <w:sz w:val="24"/>
          <w:szCs w:val="24"/>
        </w:rPr>
        <w:t>ng adaptive foundation for TEECA.</w:t>
      </w:r>
    </w:p>
    <w:p w:rsidR="00FB0EB1" w:rsidRPr="00E15393" w:rsidRDefault="00FB0EB1" w:rsidP="00FB0EB1">
      <w:pPr>
        <w:spacing w:line="240" w:lineRule="auto"/>
        <w:rPr>
          <w:rFonts w:cs="Times New Roman"/>
          <w:sz w:val="24"/>
          <w:szCs w:val="24"/>
        </w:rPr>
      </w:pPr>
    </w:p>
    <w:sectPr w:rsidR="00FB0EB1" w:rsidRPr="00E1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A253A"/>
    <w:multiLevelType w:val="hybridMultilevel"/>
    <w:tmpl w:val="A8600A10"/>
    <w:lvl w:ilvl="0" w:tplc="B5CAB82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93"/>
    <w:rsid w:val="000A0C1D"/>
    <w:rsid w:val="000F353F"/>
    <w:rsid w:val="001D173E"/>
    <w:rsid w:val="002106B8"/>
    <w:rsid w:val="003616BE"/>
    <w:rsid w:val="004816EF"/>
    <w:rsid w:val="0055215A"/>
    <w:rsid w:val="00905A71"/>
    <w:rsid w:val="00945074"/>
    <w:rsid w:val="009A3121"/>
    <w:rsid w:val="00AF22E6"/>
    <w:rsid w:val="00B34EF7"/>
    <w:rsid w:val="00B75F75"/>
    <w:rsid w:val="00D603AD"/>
    <w:rsid w:val="00E05F72"/>
    <w:rsid w:val="00E15393"/>
    <w:rsid w:val="00F53F9B"/>
    <w:rsid w:val="00FA5091"/>
    <w:rsid w:val="00FB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F524"/>
  <w15:chartTrackingRefBased/>
  <w15:docId w15:val="{A38B6896-B52B-4BFD-A5CF-9FA89A11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Edelburg, Benjamin</dc:creator>
  <cp:keywords/>
  <dc:description/>
  <cp:lastModifiedBy>Bryfczynski, Michael</cp:lastModifiedBy>
  <cp:revision>2</cp:revision>
  <cp:lastPrinted>2014-09-24T22:41:00Z</cp:lastPrinted>
  <dcterms:created xsi:type="dcterms:W3CDTF">2017-10-11T15:03:00Z</dcterms:created>
  <dcterms:modified xsi:type="dcterms:W3CDTF">2017-10-11T15:03:00Z</dcterms:modified>
</cp:coreProperties>
</file>