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8C7EFB0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</w:t>
      </w:r>
      <w:bookmarkStart w:id="0" w:name="_GoBack"/>
      <w:bookmarkEnd w:id="0"/>
      <w:r w:rsidR="00002BCC">
        <w:rPr>
          <w:rFonts w:ascii="Arial" w:hAnsi="Arial" w:cs="Arial"/>
          <w:sz w:val="32"/>
          <w:szCs w:val="32"/>
        </w:rPr>
        <w:t>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02BCC">
        <w:rPr>
          <w:rFonts w:ascii="Arial" w:hAnsi="Arial" w:cs="Arial"/>
          <w:sz w:val="32"/>
          <w:szCs w:val="32"/>
        </w:rPr>
        <w:t>1st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6F99B8B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77506AF8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5D4154F4" w:rsidR="00FC7B02" w:rsidRDefault="001107DC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Penoske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7715C0BB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</w:t>
      </w:r>
      <w:r w:rsidR="001107DC">
        <w:rPr>
          <w:rFonts w:ascii="Franklin Gothic Book" w:eastAsia="Times New Roman" w:hAnsi="Franklin Gothic Book" w:cs="Times New Roman"/>
          <w:sz w:val="24"/>
          <w:szCs w:val="24"/>
        </w:rPr>
        <w:t>25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7BEAE8E1" w:rsidR="00613E77" w:rsidRDefault="001107DC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1 Budget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43B11F7" w14:textId="2706F466" w:rsidR="00307BB4" w:rsidRDefault="001107DC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Just</w:t>
      </w:r>
      <w:r w:rsidR="00442829">
        <w:rPr>
          <w:rFonts w:ascii="Franklin Gothic Book" w:eastAsia="Times New Roman" w:hAnsi="Franklin Gothic Book" w:cs="Times New Roman"/>
          <w:sz w:val="24"/>
          <w:szCs w:val="24"/>
        </w:rPr>
        <w:t>-</w:t>
      </w:r>
      <w:r>
        <w:rPr>
          <w:rFonts w:ascii="Franklin Gothic Book" w:eastAsia="Times New Roman" w:hAnsi="Franklin Gothic Book" w:cs="Times New Roman"/>
          <w:sz w:val="24"/>
          <w:szCs w:val="24"/>
        </w:rPr>
        <w:t>In</w:t>
      </w:r>
      <w:r w:rsidR="00442829">
        <w:rPr>
          <w:rFonts w:ascii="Franklin Gothic Book" w:eastAsia="Times New Roman" w:hAnsi="Franklin Gothic Book" w:cs="Times New Roman"/>
          <w:sz w:val="24"/>
          <w:szCs w:val="24"/>
        </w:rPr>
        <w:t>-</w:t>
      </w:r>
      <w:r>
        <w:rPr>
          <w:rFonts w:ascii="Franklin Gothic Book" w:eastAsia="Times New Roman" w:hAnsi="Franklin Gothic Book" w:cs="Times New Roman"/>
          <w:sz w:val="24"/>
          <w:szCs w:val="24"/>
        </w:rPr>
        <w:t>Time Request</w:t>
      </w:r>
    </w:p>
    <w:p w14:paraId="43ECF1FC" w14:textId="252A85E7" w:rsidR="001107DC" w:rsidRDefault="00E17FFB" w:rsidP="00110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Engineers Without Borders</w:t>
      </w:r>
    </w:p>
    <w:p w14:paraId="6B5FBA85" w14:textId="66C15699" w:rsidR="004E15BA" w:rsidRDefault="00BF35E1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Rollover Cap Discussion (Time Permitting)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8360" w14:textId="77777777" w:rsidR="00A41F66" w:rsidRDefault="00A41F66" w:rsidP="00D96090">
      <w:pPr>
        <w:spacing w:after="0" w:line="240" w:lineRule="auto"/>
      </w:pPr>
      <w:r>
        <w:separator/>
      </w:r>
    </w:p>
  </w:endnote>
  <w:endnote w:type="continuationSeparator" w:id="0">
    <w:p w14:paraId="5080275E" w14:textId="77777777" w:rsidR="00A41F66" w:rsidRDefault="00A41F6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33C2" w14:textId="77777777" w:rsidR="00A41F66" w:rsidRDefault="00A41F66" w:rsidP="00D96090">
      <w:pPr>
        <w:spacing w:after="0" w:line="240" w:lineRule="auto"/>
      </w:pPr>
      <w:r>
        <w:separator/>
      </w:r>
    </w:p>
  </w:footnote>
  <w:footnote w:type="continuationSeparator" w:id="0">
    <w:p w14:paraId="2ACE3C9E" w14:textId="77777777" w:rsidR="00A41F66" w:rsidRDefault="00A41F6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107DC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E15BA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86C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1F66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35E1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467DC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0077F-75F2-44A6-8ADF-272599B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253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60</cp:revision>
  <cp:lastPrinted>2017-12-12T17:36:00Z</cp:lastPrinted>
  <dcterms:created xsi:type="dcterms:W3CDTF">2019-09-10T19:49:00Z</dcterms:created>
  <dcterms:modified xsi:type="dcterms:W3CDTF">2019-11-05T21:22:00Z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