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17179" w14:textId="77777777" w:rsidR="00A35B5F" w:rsidRDefault="00A35B5F" w:rsidP="00D10BDF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04BC95CB" w14:textId="77777777" w:rsidR="00C84447" w:rsidRPr="00C84447" w:rsidRDefault="00C84447" w:rsidP="00C84447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0C84447"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Title: </w:t>
      </w:r>
      <w:r w:rsidRPr="00C84447">
        <w:rPr>
          <w:rFonts w:ascii="Franklin Gothic Book" w:eastAsia="Times New Roman" w:hAnsi="Franklin Gothic Book" w:cs="Times New Roman"/>
          <w:sz w:val="24"/>
          <w:szCs w:val="24"/>
        </w:rPr>
        <w:t>Updating the Green Fee Policy</w:t>
      </w:r>
    </w:p>
    <w:p w14:paraId="51CB3069" w14:textId="77777777" w:rsidR="00C84447" w:rsidRPr="00C84447" w:rsidRDefault="00C84447" w:rsidP="00C84447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7B0D17AA" w14:textId="77777777" w:rsidR="00C84447" w:rsidRPr="00C84447" w:rsidRDefault="00C84447" w:rsidP="00C84447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0C84447">
        <w:rPr>
          <w:rFonts w:ascii="Franklin Gothic Book" w:eastAsia="Times New Roman" w:hAnsi="Franklin Gothic Book" w:cs="Times New Roman"/>
          <w:b/>
          <w:i/>
          <w:sz w:val="24"/>
          <w:szCs w:val="24"/>
        </w:rPr>
        <w:t xml:space="preserve">Whereas, </w:t>
      </w:r>
      <w:r w:rsidRPr="00C84447">
        <w:rPr>
          <w:rFonts w:ascii="Franklin Gothic Book" w:eastAsia="Times New Roman" w:hAnsi="Franklin Gothic Book" w:cs="Times New Roman"/>
          <w:sz w:val="24"/>
          <w:szCs w:val="24"/>
        </w:rPr>
        <w:t>the Green Fee Policy needs to be updated;</w:t>
      </w:r>
    </w:p>
    <w:p w14:paraId="4051C7B3" w14:textId="77777777" w:rsidR="00C84447" w:rsidRPr="00C84447" w:rsidRDefault="00C84447" w:rsidP="00C84447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1C66EA15" w14:textId="7AC3DC85" w:rsidR="00C84447" w:rsidRDefault="00C84447" w:rsidP="00C84447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0C84447">
        <w:rPr>
          <w:rFonts w:ascii="Franklin Gothic Book" w:eastAsia="Times New Roman" w:hAnsi="Franklin Gothic Book" w:cs="Times New Roman"/>
          <w:b/>
          <w:i/>
          <w:sz w:val="24"/>
          <w:szCs w:val="24"/>
        </w:rPr>
        <w:t xml:space="preserve">Whereas, </w:t>
      </w:r>
      <w:r w:rsidRPr="00C84447">
        <w:rPr>
          <w:rFonts w:ascii="Franklin Gothic Book" w:eastAsia="Times New Roman" w:hAnsi="Franklin Gothic Book" w:cs="Times New Roman"/>
          <w:sz w:val="24"/>
          <w:szCs w:val="24"/>
        </w:rPr>
        <w:t>the Green Fee Policy is a living document and should reflect modern standards and modern practices for Green Fee allocations;</w:t>
      </w:r>
    </w:p>
    <w:p w14:paraId="46EFC517" w14:textId="7768D70C" w:rsidR="00D2543E" w:rsidRDefault="00D2543E" w:rsidP="00C84447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0C0EE372" w14:textId="5BA6FD5A" w:rsidR="00D2543E" w:rsidRPr="00C84447" w:rsidRDefault="00D2543E" w:rsidP="00C84447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bCs/>
          <w:i/>
          <w:iCs/>
          <w:sz w:val="24"/>
          <w:szCs w:val="24"/>
        </w:rPr>
        <w:t>Whereas,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the Sustainability Council has discussed and passed these changes;</w:t>
      </w:r>
    </w:p>
    <w:p w14:paraId="332EE91E" w14:textId="77777777" w:rsidR="00C84447" w:rsidRPr="00C84447" w:rsidRDefault="00C84447" w:rsidP="00C84447">
      <w:pPr>
        <w:spacing w:after="0" w:line="240" w:lineRule="auto"/>
        <w:rPr>
          <w:rFonts w:ascii="Franklin Gothic Book" w:eastAsia="Times New Roman" w:hAnsi="Franklin Gothic Book" w:cs="Times New Roman"/>
          <w:b/>
          <w:i/>
          <w:sz w:val="24"/>
          <w:szCs w:val="24"/>
        </w:rPr>
      </w:pPr>
    </w:p>
    <w:p w14:paraId="0DE1277B" w14:textId="0B089482" w:rsidR="00520335" w:rsidRDefault="00C84447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0C84447">
        <w:rPr>
          <w:rFonts w:ascii="Franklin Gothic Book" w:eastAsia="Times New Roman" w:hAnsi="Franklin Gothic Book" w:cs="Times New Roman"/>
          <w:b/>
          <w:i/>
          <w:sz w:val="24"/>
          <w:szCs w:val="24"/>
        </w:rPr>
        <w:t>Be it therefore resolved,</w:t>
      </w:r>
      <w:r w:rsidRPr="00C84447">
        <w:rPr>
          <w:rFonts w:ascii="Franklin Gothic Book" w:eastAsia="Times New Roman" w:hAnsi="Franklin Gothic Book" w:cs="Times New Roman"/>
          <w:sz w:val="24"/>
          <w:szCs w:val="24"/>
        </w:rPr>
        <w:t xml:space="preserve"> we, the U.S.S. of the S.S.A. approve the Green Fee Policy edits brought forth by the Sustainability Council.</w:t>
      </w:r>
      <w:r w:rsidR="006C0FF9" w:rsidRPr="006C0FF9"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</w:p>
    <w:p w14:paraId="11B44B37" w14:textId="4120B650" w:rsidR="00520335" w:rsidRDefault="00520335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4CB632EE" w14:textId="08DCEA81" w:rsidR="00520335" w:rsidRDefault="00520335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04CCA5E9" w14:textId="77777777" w:rsidR="00520335" w:rsidRDefault="00520335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3A05A021" w14:textId="76C4D748" w:rsidR="00520335" w:rsidRDefault="00520335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04DCEC95" w14:textId="57FFC291" w:rsidR="0054554C" w:rsidRDefault="0054554C" w:rsidP="00D10BDF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2A6CB465" w14:textId="3A5C1FD5" w:rsidR="00EA63AC" w:rsidRPr="00723A1A" w:rsidRDefault="0054554C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0CA25B3"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Date acted </w:t>
      </w:r>
      <w:proofErr w:type="gramStart"/>
      <w:r w:rsidRPr="00CA25B3">
        <w:rPr>
          <w:rFonts w:ascii="Franklin Gothic Book" w:eastAsia="Times New Roman" w:hAnsi="Franklin Gothic Book" w:cs="Times New Roman"/>
          <w:b/>
          <w:sz w:val="24"/>
          <w:szCs w:val="24"/>
        </w:rPr>
        <w:t>upon:</w:t>
      </w:r>
      <w:proofErr w:type="gramEnd"/>
      <w:r w:rsidR="00723A1A"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6C0FF9">
        <w:rPr>
          <w:rFonts w:ascii="Franklin Gothic Book" w:eastAsia="Times New Roman" w:hAnsi="Franklin Gothic Book" w:cs="Times New Roman"/>
          <w:sz w:val="24"/>
          <w:szCs w:val="24"/>
        </w:rPr>
        <w:t>April</w:t>
      </w:r>
      <w:r w:rsidR="00723A1A"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6C0FF9">
        <w:rPr>
          <w:rFonts w:ascii="Franklin Gothic Book" w:eastAsia="Times New Roman" w:hAnsi="Franklin Gothic Book" w:cs="Times New Roman"/>
          <w:sz w:val="24"/>
          <w:szCs w:val="24"/>
        </w:rPr>
        <w:t>29</w:t>
      </w:r>
      <w:r w:rsidR="00723A1A">
        <w:rPr>
          <w:rFonts w:ascii="Franklin Gothic Book" w:eastAsia="Times New Roman" w:hAnsi="Franklin Gothic Book" w:cs="Times New Roman"/>
          <w:sz w:val="24"/>
          <w:szCs w:val="24"/>
        </w:rPr>
        <w:t xml:space="preserve">, </w:t>
      </w:r>
      <w:r w:rsidR="006C0FF9">
        <w:rPr>
          <w:rFonts w:ascii="Franklin Gothic Book" w:eastAsia="Times New Roman" w:hAnsi="Franklin Gothic Book" w:cs="Times New Roman"/>
          <w:sz w:val="24"/>
          <w:szCs w:val="24"/>
        </w:rPr>
        <w:t>2020</w:t>
      </w:r>
    </w:p>
    <w:p w14:paraId="27515D3C" w14:textId="77777777" w:rsidR="0054554C" w:rsidRPr="00CA25B3" w:rsidRDefault="0054554C" w:rsidP="00D10BDF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777298C4" w14:textId="36655260" w:rsidR="0054554C" w:rsidRPr="00723A1A" w:rsidRDefault="0054554C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0CA25B3">
        <w:rPr>
          <w:rFonts w:ascii="Franklin Gothic Book" w:eastAsia="Times New Roman" w:hAnsi="Franklin Gothic Book" w:cs="Times New Roman"/>
          <w:b/>
          <w:sz w:val="24"/>
          <w:szCs w:val="24"/>
        </w:rPr>
        <w:t>Action:</w:t>
      </w:r>
      <w:r w:rsidR="00723A1A"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723A1A">
        <w:rPr>
          <w:rFonts w:ascii="Franklin Gothic Book" w:eastAsia="Times New Roman" w:hAnsi="Franklin Gothic Book" w:cs="Times New Roman"/>
          <w:sz w:val="24"/>
          <w:szCs w:val="24"/>
        </w:rPr>
        <w:t xml:space="preserve">Passed, </w:t>
      </w:r>
    </w:p>
    <w:p w14:paraId="025B8C78" w14:textId="0DA48794" w:rsidR="0054554C" w:rsidRPr="00CA25B3" w:rsidRDefault="0054554C" w:rsidP="00D10BDF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0D28956A" w14:textId="3B9CC482" w:rsidR="004E7161" w:rsidRPr="00723A1A" w:rsidRDefault="00520335" w:rsidP="004E7161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Vote: </w:t>
      </w:r>
      <w:r w:rsidR="004E7161" w:rsidRPr="00CA25B3"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6C0FF9">
        <w:rPr>
          <w:rFonts w:ascii="Franklin Gothic Book" w:eastAsia="Times New Roman" w:hAnsi="Franklin Gothic Book" w:cs="Times New Roman"/>
          <w:b/>
          <w:sz w:val="24"/>
          <w:szCs w:val="24"/>
        </w:rPr>
        <w:t>27</w:t>
      </w:r>
      <w:r w:rsidR="000D42EC" w:rsidRPr="00CA25B3"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- </w:t>
      </w:r>
      <w:r w:rsidR="006C0FF9">
        <w:rPr>
          <w:rFonts w:ascii="Franklin Gothic Book" w:eastAsia="Times New Roman" w:hAnsi="Franklin Gothic Book" w:cs="Times New Roman"/>
          <w:b/>
          <w:sz w:val="24"/>
          <w:szCs w:val="24"/>
        </w:rPr>
        <w:t>0</w:t>
      </w:r>
      <w:r w:rsidR="000D42EC" w:rsidRPr="00CA25B3"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- </w:t>
      </w:r>
      <w:r w:rsidR="006C0FF9">
        <w:rPr>
          <w:rFonts w:ascii="Franklin Gothic Book" w:eastAsia="Times New Roman" w:hAnsi="Franklin Gothic Book" w:cs="Times New Roman"/>
          <w:b/>
          <w:sz w:val="24"/>
          <w:szCs w:val="24"/>
        </w:rPr>
        <w:t>0</w:t>
      </w:r>
      <w:r w:rsidR="00723A1A">
        <w:rPr>
          <w:rFonts w:ascii="Franklin Gothic Book" w:eastAsia="Times New Roman" w:hAnsi="Franklin Gothic Book" w:cs="Times New Roman"/>
          <w:sz w:val="24"/>
          <w:szCs w:val="24"/>
        </w:rPr>
        <w:t xml:space="preserve"> (</w:t>
      </w:r>
      <w:proofErr w:type="spellStart"/>
      <w:r w:rsidR="00723A1A">
        <w:rPr>
          <w:rFonts w:ascii="Franklin Gothic Book" w:eastAsia="Times New Roman" w:hAnsi="Franklin Gothic Book" w:cs="Times New Roman"/>
          <w:sz w:val="24"/>
          <w:szCs w:val="24"/>
        </w:rPr>
        <w:t>Yays</w:t>
      </w:r>
      <w:proofErr w:type="spellEnd"/>
      <w:r w:rsidR="00723A1A">
        <w:rPr>
          <w:rFonts w:ascii="Franklin Gothic Book" w:eastAsia="Times New Roman" w:hAnsi="Franklin Gothic Book" w:cs="Times New Roman"/>
          <w:sz w:val="24"/>
          <w:szCs w:val="24"/>
        </w:rPr>
        <w:t>-Nays-Abstentions)</w:t>
      </w:r>
    </w:p>
    <w:p w14:paraId="68F8B15D" w14:textId="0FDDC492" w:rsidR="004E7161" w:rsidRPr="00CA25B3" w:rsidRDefault="004E7161" w:rsidP="004E7161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27B933EA" w14:textId="0DC47DC7" w:rsidR="0086649D" w:rsidRPr="00CA25B3" w:rsidRDefault="006C0FF9" w:rsidP="0086649D">
      <w:pPr>
        <w:spacing w:after="0" w:line="360" w:lineRule="auto"/>
        <w:rPr>
          <w:rFonts w:ascii="Franklin Gothic Book" w:eastAsia="Times New Roman" w:hAnsi="Franklin Gothic Book" w:cs="Times New Roman"/>
          <w:b/>
          <w:bCs/>
          <w:sz w:val="24"/>
          <w:szCs w:val="24"/>
        </w:rPr>
      </w:pPr>
      <w:r w:rsidRPr="006C0FF9">
        <w:rPr>
          <w:rFonts w:ascii="Franklin Gothic Book" w:eastAsia="Times New Roman" w:hAnsi="Franklin Gothic Book" w:cs="Times New Roman"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28E5F70E" wp14:editId="740D14FB">
            <wp:simplePos x="0" y="0"/>
            <wp:positionH relativeFrom="column">
              <wp:posOffset>3614420</wp:posOffset>
            </wp:positionH>
            <wp:positionV relativeFrom="paragraph">
              <wp:posOffset>123825</wp:posOffset>
            </wp:positionV>
            <wp:extent cx="1905000" cy="952500"/>
            <wp:effectExtent l="0" t="0" r="0" b="0"/>
            <wp:wrapNone/>
            <wp:docPr id="2" name="Picture 2" descr="A close up of a neckl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ris_Signature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0FF9">
        <w:rPr>
          <w:rFonts w:ascii="Franklin Gothic Book" w:eastAsia="Times New Roman" w:hAnsi="Franklin Gothic Book" w:cs="Times New Roman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FF4CE84" wp14:editId="23B4072B">
            <wp:simplePos x="0" y="0"/>
            <wp:positionH relativeFrom="column">
              <wp:posOffset>410112</wp:posOffset>
            </wp:positionH>
            <wp:positionV relativeFrom="paragraph">
              <wp:posOffset>190207</wp:posOffset>
            </wp:positionV>
            <wp:extent cx="1905000" cy="952500"/>
            <wp:effectExtent l="0" t="0" r="0" b="0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on_Signature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095B39" w14:textId="77777777" w:rsidR="00520335" w:rsidRDefault="00520335" w:rsidP="00D10BDF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0CFD4A90" w14:textId="77777777" w:rsidR="00520335" w:rsidRPr="00CA25B3" w:rsidRDefault="00520335" w:rsidP="00D10BDF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6C223A45" w14:textId="77777777" w:rsidR="00DD01B5" w:rsidRDefault="00670C2C" w:rsidP="00DD01B5">
      <w:pPr>
        <w:spacing w:after="0" w:line="240" w:lineRule="auto"/>
        <w:rPr>
          <w:rFonts w:ascii="Arial Rounded MT Bold" w:eastAsia="Times New Roman" w:hAnsi="Arial Rounded MT Bold" w:cs="Times New Roman"/>
          <w:b/>
          <w:sz w:val="24"/>
          <w:szCs w:val="24"/>
        </w:rPr>
        <w:sectPr w:rsidR="00DD01B5" w:rsidSect="00DF3FA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395" w:right="1440" w:bottom="1440" w:left="1440" w:header="720" w:footer="720" w:gutter="0"/>
          <w:cols w:space="720"/>
          <w:docGrid w:linePitch="360"/>
        </w:sectPr>
      </w:pPr>
      <w:r>
        <w:rPr>
          <w:rFonts w:ascii="Arial" w:eastAsia="Times New Roman" w:hAnsi="Arial" w:cs="Times New Roman"/>
          <w:b/>
          <w:sz w:val="24"/>
          <w:szCs w:val="24"/>
        </w:rPr>
        <w:t xml:space="preserve">  </w:t>
      </w:r>
      <w:r>
        <w:rPr>
          <w:rFonts w:ascii="Arial" w:eastAsia="Times New Roman" w:hAnsi="Arial" w:cs="Times New Roman"/>
          <w:b/>
          <w:sz w:val="24"/>
          <w:szCs w:val="24"/>
        </w:rPr>
        <w:tab/>
        <w:t>______________________</w:t>
      </w:r>
      <w:r>
        <w:rPr>
          <w:rFonts w:ascii="Arial" w:eastAsia="Times New Roman" w:hAnsi="Arial" w:cs="Times New Roman"/>
          <w:b/>
          <w:sz w:val="24"/>
          <w:szCs w:val="24"/>
        </w:rPr>
        <w:tab/>
      </w:r>
      <w:r>
        <w:rPr>
          <w:rFonts w:ascii="Arial" w:eastAsia="Times New Roman" w:hAnsi="Arial" w:cs="Times New Roman"/>
          <w:b/>
          <w:sz w:val="24"/>
          <w:szCs w:val="24"/>
        </w:rPr>
        <w:tab/>
        <w:t xml:space="preserve">    </w:t>
      </w:r>
      <w:r>
        <w:rPr>
          <w:rFonts w:ascii="Arial" w:eastAsia="Times New Roman" w:hAnsi="Arial" w:cs="Times New Roman"/>
          <w:b/>
          <w:sz w:val="24"/>
          <w:szCs w:val="24"/>
        </w:rPr>
        <w:tab/>
        <w:t>______________________</w:t>
      </w:r>
    </w:p>
    <w:p w14:paraId="78225F9A" w14:textId="7A6E9479" w:rsidR="00DD01B5" w:rsidRDefault="00670C2C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FC65C0">
        <w:rPr>
          <w:rFonts w:ascii="Franklin Gothic Book" w:eastAsia="Times New Roman" w:hAnsi="Franklin Gothic Book" w:cs="Times New Roman"/>
          <w:b/>
          <w:sz w:val="24"/>
          <w:szCs w:val="24"/>
        </w:rPr>
        <w:t>Deon Canon</w:t>
      </w:r>
    </w:p>
    <w:p w14:paraId="59BA7E92" w14:textId="77777777" w:rsidR="00DD01B5" w:rsidRDefault="00670C2C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DD01B5">
        <w:rPr>
          <w:rFonts w:ascii="Franklin Gothic Book" w:eastAsia="Times New Roman" w:hAnsi="Franklin Gothic Book" w:cs="Times New Roman"/>
          <w:b/>
          <w:sz w:val="24"/>
          <w:szCs w:val="24"/>
        </w:rPr>
        <w:t>President</w:t>
      </w:r>
    </w:p>
    <w:p w14:paraId="629688F8" w14:textId="77777777" w:rsidR="00DD01B5" w:rsidRDefault="00670C2C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DD01B5">
        <w:rPr>
          <w:rFonts w:ascii="Franklin Gothic Book" w:eastAsia="Times New Roman" w:hAnsi="Franklin Gothic Book" w:cs="Times New Roman"/>
          <w:b/>
          <w:sz w:val="24"/>
          <w:szCs w:val="24"/>
        </w:rPr>
        <w:t>Stout Student Association</w:t>
      </w:r>
    </w:p>
    <w:p w14:paraId="44117B71" w14:textId="21B81AE3" w:rsidR="00DD01B5" w:rsidRDefault="00DD01B5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br w:type="column"/>
      </w:r>
      <w:r w:rsidR="00670C2C"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FC65C0">
        <w:rPr>
          <w:rFonts w:ascii="Franklin Gothic Book" w:eastAsia="Times New Roman" w:hAnsi="Franklin Gothic Book" w:cs="Times New Roman"/>
          <w:b/>
          <w:sz w:val="24"/>
          <w:szCs w:val="24"/>
        </w:rPr>
        <w:t>Christopher Johnson</w:t>
      </w:r>
    </w:p>
    <w:p w14:paraId="6DB986B9" w14:textId="77777777" w:rsidR="00DD01B5" w:rsidRDefault="00670C2C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DD01B5">
        <w:rPr>
          <w:rFonts w:ascii="Franklin Gothic Book" w:eastAsia="Times New Roman" w:hAnsi="Franklin Gothic Book" w:cs="Times New Roman"/>
          <w:b/>
          <w:sz w:val="24"/>
          <w:szCs w:val="24"/>
        </w:rPr>
        <w:t>Vice-President</w:t>
      </w:r>
    </w:p>
    <w:p w14:paraId="01725DE6" w14:textId="77777777" w:rsidR="00670C2C" w:rsidRDefault="00670C2C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  <w:sectPr w:rsidR="00670C2C" w:rsidSect="00DD01B5">
          <w:type w:val="continuous"/>
          <w:pgSz w:w="12240" w:h="15840"/>
          <w:pgMar w:top="1395" w:right="1440" w:bottom="1440" w:left="1440" w:header="720" w:footer="720" w:gutter="0"/>
          <w:cols w:num="2" w:space="720"/>
          <w:docGrid w:linePitch="360"/>
        </w:sect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DD01B5">
        <w:rPr>
          <w:rFonts w:ascii="Franklin Gothic Book" w:eastAsia="Times New Roman" w:hAnsi="Franklin Gothic Book" w:cs="Times New Roman"/>
          <w:b/>
          <w:sz w:val="24"/>
          <w:szCs w:val="24"/>
        </w:rPr>
        <w:t>Stout Student Association</w:t>
      </w:r>
    </w:p>
    <w:p w14:paraId="1B88E93E" w14:textId="77777777" w:rsidR="00DD01B5" w:rsidRPr="00DD01B5" w:rsidRDefault="00DD01B5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6E68BB33" w14:textId="77777777" w:rsidR="00D10BDF" w:rsidRDefault="00D10BDF" w:rsidP="00D10BDF"/>
    <w:p w14:paraId="42E28A67" w14:textId="77777777" w:rsidR="00D10BDF" w:rsidRDefault="00D10BDF" w:rsidP="00D10BDF"/>
    <w:sectPr w:rsidR="00D10BDF" w:rsidSect="00DD01B5">
      <w:type w:val="continuous"/>
      <w:pgSz w:w="12240" w:h="15840"/>
      <w:pgMar w:top="1395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E239D" w14:textId="77777777" w:rsidR="00200027" w:rsidRDefault="00200027" w:rsidP="00AF759C">
      <w:pPr>
        <w:spacing w:after="0" w:line="240" w:lineRule="auto"/>
      </w:pPr>
      <w:r>
        <w:separator/>
      </w:r>
    </w:p>
  </w:endnote>
  <w:endnote w:type="continuationSeparator" w:id="0">
    <w:p w14:paraId="630AD5E6" w14:textId="77777777" w:rsidR="00200027" w:rsidRDefault="00200027" w:rsidP="00AF7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A1A5F" w14:textId="77777777" w:rsidR="001F0654" w:rsidRDefault="001F06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4921A" w14:textId="77777777" w:rsidR="001F0654" w:rsidRDefault="001F06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0E83D" w14:textId="77777777" w:rsidR="001F0654" w:rsidRDefault="001F06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284BC1" w14:textId="77777777" w:rsidR="00200027" w:rsidRDefault="00200027" w:rsidP="00AF759C">
      <w:pPr>
        <w:spacing w:after="0" w:line="240" w:lineRule="auto"/>
      </w:pPr>
      <w:r>
        <w:separator/>
      </w:r>
    </w:p>
  </w:footnote>
  <w:footnote w:type="continuationSeparator" w:id="0">
    <w:p w14:paraId="1BE6F205" w14:textId="77777777" w:rsidR="00200027" w:rsidRDefault="00200027" w:rsidP="00AF7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03312" w14:textId="77777777" w:rsidR="001F0654" w:rsidRDefault="001F06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43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18"/>
      <w:gridCol w:w="4718"/>
    </w:tblGrid>
    <w:tr w:rsidR="00DF3FA9" w14:paraId="511D16AC" w14:textId="77777777" w:rsidTr="00CA25B3">
      <w:trPr>
        <w:trHeight w:val="1441"/>
      </w:trPr>
      <w:tc>
        <w:tcPr>
          <w:tcW w:w="4718" w:type="dxa"/>
        </w:tcPr>
        <w:p w14:paraId="5330B832" w14:textId="77777777" w:rsidR="00DF3FA9" w:rsidRPr="00A35B5F" w:rsidRDefault="00A35B5F" w:rsidP="00DF3FA9">
          <w:pPr>
            <w:pStyle w:val="Header"/>
            <w:spacing w:line="276" w:lineRule="auto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noProof/>
              <w:sz w:val="20"/>
              <w:szCs w:val="20"/>
            </w:rPr>
            <w:drawing>
              <wp:anchor distT="0" distB="0" distL="114300" distR="114300" simplePos="0" relativeHeight="251661312" behindDoc="0" locked="0" layoutInCell="1" allowOverlap="1" wp14:anchorId="752DEBF7" wp14:editId="7DC265C7">
                <wp:simplePos x="0" y="0"/>
                <wp:positionH relativeFrom="column">
                  <wp:posOffset>-706755</wp:posOffset>
                </wp:positionH>
                <wp:positionV relativeFrom="paragraph">
                  <wp:posOffset>-290195</wp:posOffset>
                </wp:positionV>
                <wp:extent cx="1049020" cy="1047750"/>
                <wp:effectExtent l="0" t="0" r="0" b="0"/>
                <wp:wrapNone/>
                <wp:docPr id="6" name="Picture 6" descr="C:\Users\husee0849\AppData\Local\Microsoft\Windows\INetCache\Content.Word\SSA-ReBrand_USS-SSA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usee0849\AppData\Local\Microsoft\Windows\INetCache\Content.Word\SSA-ReBrand_USS-SSA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902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35B5F">
            <w:rPr>
              <w:rFonts w:ascii="Franklin Gothic Book" w:hAnsi="Franklin Gothic Book"/>
              <w:b/>
              <w:sz w:val="20"/>
              <w:szCs w:val="20"/>
            </w:rPr>
            <w:t xml:space="preserve">          </w:t>
          </w:r>
          <w:r>
            <w:rPr>
              <w:rFonts w:ascii="Franklin Gothic Book" w:hAnsi="Franklin Gothic Book"/>
              <w:b/>
              <w:sz w:val="20"/>
              <w:szCs w:val="20"/>
            </w:rPr>
            <w:t xml:space="preserve">  </w:t>
          </w:r>
          <w:r w:rsidRPr="00A35B5F">
            <w:rPr>
              <w:rFonts w:ascii="Franklin Gothic Book" w:hAnsi="Franklin Gothic Book"/>
              <w:b/>
              <w:sz w:val="20"/>
              <w:szCs w:val="20"/>
            </w:rPr>
            <w:t>University Student Senate</w:t>
          </w:r>
        </w:p>
        <w:p w14:paraId="0F173913" w14:textId="77777777" w:rsidR="00A35B5F" w:rsidRPr="00A35B5F" w:rsidRDefault="00A35B5F" w:rsidP="00DF3FA9">
          <w:pPr>
            <w:pStyle w:val="Header"/>
            <w:spacing w:line="276" w:lineRule="auto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 xml:space="preserve">          </w:t>
          </w:r>
          <w:r>
            <w:rPr>
              <w:rFonts w:ascii="Franklin Gothic Book" w:hAnsi="Franklin Gothic Book"/>
              <w:b/>
              <w:sz w:val="20"/>
              <w:szCs w:val="20"/>
            </w:rPr>
            <w:t xml:space="preserve">  </w:t>
          </w:r>
          <w:r w:rsidRPr="00A35B5F">
            <w:rPr>
              <w:rFonts w:ascii="Franklin Gothic Book" w:hAnsi="Franklin Gothic Book"/>
              <w:b/>
              <w:sz w:val="20"/>
              <w:szCs w:val="20"/>
            </w:rPr>
            <w:t>Stout Student Association</w:t>
          </w:r>
        </w:p>
        <w:p w14:paraId="08F53864" w14:textId="77777777" w:rsidR="00A35B5F" w:rsidRPr="00A35B5F" w:rsidRDefault="00A35B5F" w:rsidP="00DF3FA9">
          <w:pPr>
            <w:pStyle w:val="Header"/>
            <w:spacing w:line="276" w:lineRule="auto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 xml:space="preserve">          </w:t>
          </w:r>
          <w:r>
            <w:rPr>
              <w:rFonts w:ascii="Franklin Gothic Book" w:hAnsi="Franklin Gothic Book"/>
              <w:b/>
              <w:sz w:val="20"/>
              <w:szCs w:val="20"/>
            </w:rPr>
            <w:t xml:space="preserve">  </w:t>
          </w:r>
          <w:r w:rsidRPr="00A35B5F">
            <w:rPr>
              <w:rFonts w:ascii="Franklin Gothic Book" w:hAnsi="Franklin Gothic Book"/>
              <w:b/>
              <w:sz w:val="20"/>
              <w:szCs w:val="20"/>
            </w:rPr>
            <w:t>University of Wisconsin-Stout</w:t>
          </w:r>
        </w:p>
      </w:tc>
      <w:tc>
        <w:tcPr>
          <w:tcW w:w="4718" w:type="dxa"/>
        </w:tcPr>
        <w:p w14:paraId="4281076E" w14:textId="3FD4935C" w:rsidR="00DF3FA9" w:rsidRPr="00A35B5F" w:rsidRDefault="00723A1A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b/>
              <w:sz w:val="20"/>
              <w:szCs w:val="20"/>
            </w:rPr>
          </w:pPr>
          <w:r>
            <w:rPr>
              <w:rFonts w:ascii="Franklin Gothic Book" w:hAnsi="Franklin Gothic Book"/>
              <w:b/>
              <w:sz w:val="20"/>
              <w:szCs w:val="20"/>
            </w:rPr>
            <w:t xml:space="preserve">University Student Senate </w:t>
          </w:r>
          <w:r w:rsidR="00FC65C0">
            <w:rPr>
              <w:rFonts w:ascii="Franklin Gothic Book" w:hAnsi="Franklin Gothic Book"/>
              <w:b/>
              <w:sz w:val="20"/>
              <w:szCs w:val="20"/>
            </w:rPr>
            <w:t>50</w:t>
          </w:r>
          <w:r w:rsidR="004936EA">
            <w:rPr>
              <w:rFonts w:ascii="Franklin Gothic Book" w:hAnsi="Franklin Gothic Book"/>
              <w:b/>
              <w:sz w:val="20"/>
              <w:szCs w:val="20"/>
              <w:vertAlign w:val="superscript"/>
            </w:rPr>
            <w:t>th</w:t>
          </w:r>
          <w:r w:rsidR="00A35B5F" w:rsidRPr="00A35B5F">
            <w:rPr>
              <w:rFonts w:ascii="Franklin Gothic Book" w:hAnsi="Franklin Gothic Book"/>
              <w:b/>
              <w:sz w:val="20"/>
              <w:szCs w:val="20"/>
            </w:rPr>
            <w:t xml:space="preserve"> Congress</w:t>
          </w:r>
        </w:p>
        <w:p w14:paraId="6B06DC27" w14:textId="3F6B718C" w:rsidR="00A35B5F" w:rsidRPr="00A35B5F" w:rsidRDefault="00723A1A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b/>
              <w:sz w:val="20"/>
              <w:szCs w:val="20"/>
            </w:rPr>
          </w:pPr>
          <w:r>
            <w:rPr>
              <w:rFonts w:ascii="Franklin Gothic Book" w:hAnsi="Franklin Gothic Book"/>
              <w:b/>
              <w:sz w:val="20"/>
              <w:szCs w:val="20"/>
            </w:rPr>
            <w:t xml:space="preserve">U.S.S. </w:t>
          </w:r>
          <w:r w:rsidR="00FC65C0">
            <w:rPr>
              <w:rFonts w:ascii="Franklin Gothic Book" w:hAnsi="Franklin Gothic Book"/>
              <w:b/>
              <w:sz w:val="20"/>
              <w:szCs w:val="20"/>
            </w:rPr>
            <w:t>50</w:t>
          </w:r>
          <w:r w:rsidR="007C7626">
            <w:rPr>
              <w:rFonts w:ascii="Franklin Gothic Book" w:hAnsi="Franklin Gothic Book"/>
              <w:b/>
              <w:sz w:val="20"/>
              <w:szCs w:val="20"/>
            </w:rPr>
            <w:t>.</w:t>
          </w:r>
          <w:r w:rsidR="00CC7223">
            <w:rPr>
              <w:rFonts w:ascii="Franklin Gothic Book" w:hAnsi="Franklin Gothic Book"/>
              <w:b/>
              <w:sz w:val="20"/>
              <w:szCs w:val="20"/>
            </w:rPr>
            <w:t>27</w:t>
          </w:r>
          <w:r w:rsidR="007C7626">
            <w:rPr>
              <w:rFonts w:ascii="Franklin Gothic Book" w:hAnsi="Franklin Gothic Book"/>
              <w:b/>
              <w:sz w:val="20"/>
              <w:szCs w:val="20"/>
            </w:rPr>
            <w:t>.</w:t>
          </w:r>
          <w:r w:rsidR="00CC7223">
            <w:rPr>
              <w:rFonts w:ascii="Franklin Gothic Book" w:hAnsi="Franklin Gothic Book"/>
              <w:b/>
              <w:sz w:val="20"/>
              <w:szCs w:val="20"/>
            </w:rPr>
            <w:t>02</w:t>
          </w:r>
        </w:p>
        <w:p w14:paraId="0138B22B" w14:textId="07AEE28D" w:rsidR="00A35B5F" w:rsidRPr="00C53255" w:rsidRDefault="00A35B5F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bCs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 xml:space="preserve">Date Introduced: </w:t>
          </w:r>
          <w:r w:rsidR="00C53255">
            <w:rPr>
              <w:rFonts w:ascii="Franklin Gothic Book" w:hAnsi="Franklin Gothic Book"/>
              <w:bCs/>
              <w:sz w:val="20"/>
              <w:szCs w:val="20"/>
            </w:rPr>
            <w:t xml:space="preserve">April </w:t>
          </w:r>
          <w:r w:rsidR="00CC7223">
            <w:rPr>
              <w:rFonts w:ascii="Franklin Gothic Book" w:hAnsi="Franklin Gothic Book"/>
              <w:bCs/>
              <w:sz w:val="20"/>
              <w:szCs w:val="20"/>
            </w:rPr>
            <w:t>28</w:t>
          </w:r>
          <w:r w:rsidR="00C53255" w:rsidRPr="00C53255">
            <w:rPr>
              <w:rFonts w:ascii="Franklin Gothic Book" w:hAnsi="Franklin Gothic Book"/>
              <w:bCs/>
              <w:sz w:val="20"/>
              <w:szCs w:val="20"/>
              <w:vertAlign w:val="superscript"/>
            </w:rPr>
            <w:t>th</w:t>
          </w:r>
          <w:r w:rsidR="00C53255">
            <w:rPr>
              <w:rFonts w:ascii="Franklin Gothic Book" w:hAnsi="Franklin Gothic Book"/>
              <w:bCs/>
              <w:sz w:val="20"/>
              <w:szCs w:val="20"/>
            </w:rPr>
            <w:t>, 2020</w:t>
          </w:r>
        </w:p>
        <w:p w14:paraId="7717C19B" w14:textId="7C58D73F" w:rsidR="00A35B5F" w:rsidRPr="00A35B5F" w:rsidRDefault="00C53255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b/>
              <w:sz w:val="20"/>
              <w:szCs w:val="20"/>
            </w:rPr>
          </w:pPr>
          <w:r>
            <w:rPr>
              <w:rFonts w:ascii="Franklin Gothic Book" w:hAnsi="Franklin Gothic Book"/>
              <w:b/>
              <w:sz w:val="20"/>
              <w:szCs w:val="20"/>
            </w:rPr>
            <w:t xml:space="preserve"> </w:t>
          </w:r>
          <w:r w:rsidR="00A35B5F" w:rsidRPr="00A35B5F">
            <w:rPr>
              <w:rFonts w:ascii="Franklin Gothic Book" w:hAnsi="Franklin Gothic Book"/>
              <w:b/>
              <w:sz w:val="20"/>
              <w:szCs w:val="20"/>
            </w:rPr>
            <w:t>Moved by:</w:t>
          </w:r>
          <w:r w:rsidR="00723A1A">
            <w:rPr>
              <w:rFonts w:ascii="Franklin Gothic Book" w:hAnsi="Franklin Gothic Book"/>
              <w:b/>
              <w:sz w:val="20"/>
              <w:szCs w:val="20"/>
            </w:rPr>
            <w:t xml:space="preserve"> </w:t>
          </w:r>
          <w:r>
            <w:rPr>
              <w:rFonts w:ascii="Franklin Gothic Book" w:hAnsi="Franklin Gothic Book"/>
              <w:bCs/>
              <w:sz w:val="20"/>
              <w:szCs w:val="20"/>
            </w:rPr>
            <w:t>Director Nadeau</w:t>
          </w:r>
          <w:r w:rsidR="00A35B5F" w:rsidRPr="00A35B5F">
            <w:rPr>
              <w:rFonts w:ascii="Franklin Gothic Book" w:hAnsi="Franklin Gothic Book"/>
              <w:b/>
              <w:sz w:val="20"/>
              <w:szCs w:val="20"/>
            </w:rPr>
            <w:t xml:space="preserve"> </w:t>
          </w:r>
        </w:p>
        <w:p w14:paraId="656B5B08" w14:textId="17F491F1" w:rsidR="00A35B5F" w:rsidRPr="001F0654" w:rsidRDefault="00A35B5F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bCs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>Seconded by:</w:t>
          </w:r>
          <w:r w:rsidR="00723A1A">
            <w:rPr>
              <w:rFonts w:ascii="Franklin Gothic Book" w:hAnsi="Franklin Gothic Book"/>
              <w:b/>
              <w:sz w:val="20"/>
              <w:szCs w:val="20"/>
            </w:rPr>
            <w:t xml:space="preserve"> </w:t>
          </w:r>
          <w:r w:rsidR="001F0654">
            <w:rPr>
              <w:rFonts w:ascii="Franklin Gothic Book" w:hAnsi="Franklin Gothic Book"/>
              <w:bCs/>
              <w:sz w:val="20"/>
              <w:szCs w:val="20"/>
            </w:rPr>
            <w:t>Senator Leonhard</w:t>
          </w:r>
        </w:p>
        <w:p w14:paraId="629033B8" w14:textId="77777777" w:rsidR="00A35B5F" w:rsidRPr="00723A1A" w:rsidRDefault="00A35B5F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>Sponsored by:</w:t>
          </w:r>
          <w:r w:rsidR="00723A1A">
            <w:rPr>
              <w:rFonts w:ascii="Franklin Gothic Book" w:hAnsi="Franklin Gothic Book"/>
              <w:sz w:val="20"/>
              <w:szCs w:val="20"/>
            </w:rPr>
            <w:t xml:space="preserve"> None Needed</w:t>
          </w:r>
        </w:p>
      </w:tc>
    </w:tr>
  </w:tbl>
  <w:p w14:paraId="63FBB5D9" w14:textId="77777777" w:rsidR="0054554C" w:rsidRPr="00CA25B3" w:rsidRDefault="0054554C" w:rsidP="00CA25B3">
    <w:pPr>
      <w:pStyle w:val="Header"/>
      <w:pBdr>
        <w:bottom w:val="single" w:sz="4" w:space="1" w:color="auto"/>
      </w:pBdr>
      <w:rPr>
        <w:rFonts w:ascii="Franklin Gothic Book" w:hAnsi="Franklin Gothic Book"/>
        <w:b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48C0D" w14:textId="77777777" w:rsidR="001F0654" w:rsidRDefault="001F06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6"/>
  <w:proofState w:spelling="clean" w:grammar="clean"/>
  <w:doNotTrackFormatting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BDF"/>
    <w:rsid w:val="000009F9"/>
    <w:rsid w:val="000321E9"/>
    <w:rsid w:val="000324BA"/>
    <w:rsid w:val="00063B36"/>
    <w:rsid w:val="000D42EC"/>
    <w:rsid w:val="000F5E08"/>
    <w:rsid w:val="00111D4D"/>
    <w:rsid w:val="001616A8"/>
    <w:rsid w:val="001F0654"/>
    <w:rsid w:val="00200027"/>
    <w:rsid w:val="00201233"/>
    <w:rsid w:val="00230DF8"/>
    <w:rsid w:val="002746E7"/>
    <w:rsid w:val="0030071F"/>
    <w:rsid w:val="00312494"/>
    <w:rsid w:val="00317305"/>
    <w:rsid w:val="00371529"/>
    <w:rsid w:val="003E723E"/>
    <w:rsid w:val="004936EA"/>
    <w:rsid w:val="004E7161"/>
    <w:rsid w:val="00520335"/>
    <w:rsid w:val="0054554C"/>
    <w:rsid w:val="005576BE"/>
    <w:rsid w:val="00561E41"/>
    <w:rsid w:val="005C3C1F"/>
    <w:rsid w:val="00606D25"/>
    <w:rsid w:val="0062530C"/>
    <w:rsid w:val="00670C2C"/>
    <w:rsid w:val="006C0FF9"/>
    <w:rsid w:val="006C488E"/>
    <w:rsid w:val="006C7762"/>
    <w:rsid w:val="006F2EFB"/>
    <w:rsid w:val="00723A1A"/>
    <w:rsid w:val="00741ED4"/>
    <w:rsid w:val="007C7626"/>
    <w:rsid w:val="008414A2"/>
    <w:rsid w:val="0086649D"/>
    <w:rsid w:val="0090308C"/>
    <w:rsid w:val="00964FD0"/>
    <w:rsid w:val="009F1D8E"/>
    <w:rsid w:val="00A35B5F"/>
    <w:rsid w:val="00A510CE"/>
    <w:rsid w:val="00AA5FFB"/>
    <w:rsid w:val="00AF759C"/>
    <w:rsid w:val="00B32EE4"/>
    <w:rsid w:val="00B5412F"/>
    <w:rsid w:val="00B75E85"/>
    <w:rsid w:val="00B75E9F"/>
    <w:rsid w:val="00BB5976"/>
    <w:rsid w:val="00C10B95"/>
    <w:rsid w:val="00C11F30"/>
    <w:rsid w:val="00C21BCB"/>
    <w:rsid w:val="00C53255"/>
    <w:rsid w:val="00C565B6"/>
    <w:rsid w:val="00C56B43"/>
    <w:rsid w:val="00C74179"/>
    <w:rsid w:val="00C7557C"/>
    <w:rsid w:val="00C84447"/>
    <w:rsid w:val="00CA25B3"/>
    <w:rsid w:val="00CC7223"/>
    <w:rsid w:val="00CF41C0"/>
    <w:rsid w:val="00D10BDF"/>
    <w:rsid w:val="00D2543E"/>
    <w:rsid w:val="00D83069"/>
    <w:rsid w:val="00DD01B5"/>
    <w:rsid w:val="00DD5412"/>
    <w:rsid w:val="00DE2D77"/>
    <w:rsid w:val="00DF3FA9"/>
    <w:rsid w:val="00E15A47"/>
    <w:rsid w:val="00E67948"/>
    <w:rsid w:val="00EA563C"/>
    <w:rsid w:val="00EA63AC"/>
    <w:rsid w:val="00EB3935"/>
    <w:rsid w:val="00FC3D42"/>
    <w:rsid w:val="00FC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464550"/>
  <w15:docId w15:val="{B29FA548-21EA-CA41-A214-840EB6F40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BDF"/>
  </w:style>
  <w:style w:type="paragraph" w:styleId="Heading1">
    <w:name w:val="heading 1"/>
    <w:basedOn w:val="Normal"/>
    <w:next w:val="Normal"/>
    <w:link w:val="Heading1Char"/>
    <w:uiPriority w:val="9"/>
    <w:qFormat/>
    <w:rsid w:val="00D10B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0B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6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7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59C"/>
  </w:style>
  <w:style w:type="paragraph" w:styleId="Footer">
    <w:name w:val="footer"/>
    <w:basedOn w:val="Normal"/>
    <w:link w:val="FooterChar"/>
    <w:uiPriority w:val="99"/>
    <w:unhideWhenUsed/>
    <w:rsid w:val="00AF7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59C"/>
  </w:style>
  <w:style w:type="table" w:styleId="TableGrid">
    <w:name w:val="Table Grid"/>
    <w:basedOn w:val="TableNormal"/>
    <w:uiPriority w:val="59"/>
    <w:rsid w:val="00DF3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FAD3A-A56A-4E42-9628-2534430F8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Stout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Canon, Deon</cp:lastModifiedBy>
  <cp:revision>2</cp:revision>
  <cp:lastPrinted>2015-09-15T23:38:00Z</cp:lastPrinted>
  <dcterms:created xsi:type="dcterms:W3CDTF">2020-04-29T15:32:00Z</dcterms:created>
  <dcterms:modified xsi:type="dcterms:W3CDTF">2020-04-29T15:32:00Z</dcterms:modified>
</cp:coreProperties>
</file>