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0E5CA6" w14:textId="77777777" w:rsidR="003B520B" w:rsidRDefault="00A94040">
      <w:pPr>
        <w:jc w:val="center"/>
      </w:pPr>
      <w:r>
        <w:rPr>
          <w:b/>
          <w:sz w:val="28"/>
          <w:szCs w:val="28"/>
        </w:rPr>
        <w:t>CONSTITUTION OF THE</w:t>
      </w:r>
    </w:p>
    <w:p w14:paraId="6105288A" w14:textId="77777777" w:rsidR="003B520B" w:rsidRDefault="003B520B">
      <w:pPr>
        <w:jc w:val="center"/>
      </w:pPr>
    </w:p>
    <w:p w14:paraId="1DF126FA" w14:textId="77777777" w:rsidR="003B520B" w:rsidRDefault="00A94040">
      <w:pPr>
        <w:jc w:val="center"/>
      </w:pPr>
      <w:r>
        <w:rPr>
          <w:b/>
          <w:sz w:val="28"/>
          <w:szCs w:val="28"/>
        </w:rPr>
        <w:t>STOUT STUDENT DIETETIC ASSOCIATION</w:t>
      </w:r>
    </w:p>
    <w:p w14:paraId="47710D6D" w14:textId="77777777" w:rsidR="003B520B" w:rsidRDefault="003B520B"/>
    <w:p w14:paraId="571CE8CF" w14:textId="77777777" w:rsidR="003B520B" w:rsidRDefault="003B520B"/>
    <w:p w14:paraId="0B1C41B7" w14:textId="77777777" w:rsidR="003B520B" w:rsidRDefault="00A94040">
      <w:r>
        <w:rPr>
          <w:b/>
        </w:rPr>
        <w:t>ARTICLE I:</w:t>
      </w:r>
      <w:r>
        <w:rPr>
          <w:b/>
        </w:rPr>
        <w:tab/>
        <w:t>NAME</w:t>
      </w:r>
    </w:p>
    <w:p w14:paraId="5611CE43" w14:textId="77777777" w:rsidR="003B520B" w:rsidRDefault="003B520B"/>
    <w:p w14:paraId="0422D6CE" w14:textId="77777777" w:rsidR="003B520B" w:rsidRDefault="00A94040">
      <w:r>
        <w:t xml:space="preserve">This organization shall be known as the Stout Student Dietetic Association of the University of Wisconsin-Stout. </w:t>
      </w:r>
    </w:p>
    <w:p w14:paraId="479756FB" w14:textId="77777777" w:rsidR="003B520B" w:rsidRDefault="003B520B"/>
    <w:p w14:paraId="13F0B33A" w14:textId="77777777" w:rsidR="003B520B" w:rsidRDefault="00A94040">
      <w:r>
        <w:rPr>
          <w:b/>
        </w:rPr>
        <w:t>ARTICLE II:  OBJECTIVES</w:t>
      </w:r>
    </w:p>
    <w:p w14:paraId="14187BF5" w14:textId="77777777" w:rsidR="003B520B" w:rsidRDefault="003B520B"/>
    <w:p w14:paraId="0A582F36" w14:textId="77777777" w:rsidR="003B520B" w:rsidRDefault="00A94040">
      <w:r>
        <w:t>The objectives of this organization are:</w:t>
      </w:r>
    </w:p>
    <w:p w14:paraId="7417EFD9" w14:textId="77777777" w:rsidR="003B520B" w:rsidRDefault="003B520B"/>
    <w:p w14:paraId="555951BD" w14:textId="77777777" w:rsidR="003B520B" w:rsidRDefault="00A94040">
      <w:r>
        <w:t>Section 1.</w:t>
      </w:r>
      <w:r>
        <w:tab/>
        <w:t>To meet as an organization twice a month.</w:t>
      </w:r>
    </w:p>
    <w:p w14:paraId="5EA1ADE1" w14:textId="77777777" w:rsidR="003B520B" w:rsidRDefault="003B520B"/>
    <w:p w14:paraId="7B9871FE" w14:textId="77777777" w:rsidR="003B520B" w:rsidRDefault="00A94040">
      <w:r>
        <w:t>Section 2.</w:t>
      </w:r>
      <w:r>
        <w:tab/>
        <w:t>To promote the knowledge of foods and nutrition.</w:t>
      </w:r>
    </w:p>
    <w:p w14:paraId="225A14A3" w14:textId="77777777" w:rsidR="003B520B" w:rsidRDefault="003B520B"/>
    <w:p w14:paraId="74D67253" w14:textId="77777777" w:rsidR="003B520B" w:rsidRDefault="00A94040">
      <w:r>
        <w:t>Section 3.</w:t>
      </w:r>
      <w:r>
        <w:tab/>
        <w:t>To educate students and community on health issues.</w:t>
      </w:r>
    </w:p>
    <w:p w14:paraId="61ECD46F" w14:textId="77777777" w:rsidR="003B520B" w:rsidRDefault="003B520B"/>
    <w:p w14:paraId="559E90F2" w14:textId="77777777" w:rsidR="003B520B" w:rsidRDefault="00A94040">
      <w:r>
        <w:t>Section 4.</w:t>
      </w:r>
      <w:r>
        <w:tab/>
        <w:t>To provide community assistance.</w:t>
      </w:r>
    </w:p>
    <w:p w14:paraId="3F2B7FF6" w14:textId="77777777" w:rsidR="003B520B" w:rsidRDefault="003B520B"/>
    <w:p w14:paraId="02D8D75D" w14:textId="77777777" w:rsidR="003B520B" w:rsidRPr="00DA4BE4" w:rsidRDefault="00A94040">
      <w:pPr>
        <w:ind w:left="1440" w:hanging="1440"/>
      </w:pPr>
      <w:r>
        <w:t>Section 5.</w:t>
      </w:r>
      <w:r>
        <w:tab/>
      </w:r>
      <w:r w:rsidRPr="00DA4BE4">
        <w:t>To acquaint the students with the professional opportunities, and responsibilities in the dietetics field.</w:t>
      </w:r>
    </w:p>
    <w:p w14:paraId="53CAB9D7" w14:textId="77777777" w:rsidR="003B520B" w:rsidRPr="00DA4BE4" w:rsidRDefault="003B520B"/>
    <w:p w14:paraId="234849A5" w14:textId="77777777" w:rsidR="003B520B" w:rsidRDefault="00A94040">
      <w:pPr>
        <w:ind w:left="1440" w:hanging="1440"/>
      </w:pPr>
      <w:r w:rsidRPr="00DA4BE4">
        <w:t>Section 6.</w:t>
      </w:r>
      <w:r w:rsidRPr="00DA4BE4">
        <w:tab/>
        <w:t>To develop relationships with other dietetic or related professional organizations.</w:t>
      </w:r>
    </w:p>
    <w:p w14:paraId="273E15EF" w14:textId="77777777" w:rsidR="003B520B" w:rsidRDefault="003B520B">
      <w:pPr>
        <w:ind w:left="1440" w:hanging="1440"/>
      </w:pPr>
    </w:p>
    <w:p w14:paraId="13DC473F" w14:textId="77777777" w:rsidR="003B520B" w:rsidRDefault="00A94040">
      <w:pPr>
        <w:ind w:left="1440" w:hanging="1440"/>
      </w:pPr>
      <w:r>
        <w:rPr>
          <w:b/>
        </w:rPr>
        <w:t>ARTICLE III:  MEMBERSHIP</w:t>
      </w:r>
    </w:p>
    <w:p w14:paraId="04A5F210" w14:textId="77777777" w:rsidR="003B520B" w:rsidRDefault="003B520B">
      <w:pPr>
        <w:ind w:left="1440" w:hanging="1440"/>
      </w:pPr>
    </w:p>
    <w:p w14:paraId="6D440FCC" w14:textId="77777777" w:rsidR="003B520B" w:rsidRDefault="00A94040">
      <w:pPr>
        <w:ind w:left="1440" w:hanging="1440"/>
      </w:pPr>
      <w:r>
        <w:t>Persons eligible for membership are those who:</w:t>
      </w:r>
    </w:p>
    <w:p w14:paraId="671F09F5" w14:textId="77777777" w:rsidR="003B520B" w:rsidRDefault="003B520B">
      <w:pPr>
        <w:ind w:left="1440" w:hanging="1440"/>
      </w:pPr>
    </w:p>
    <w:p w14:paraId="2CCDD7CB" w14:textId="77777777" w:rsidR="003B520B" w:rsidRDefault="00A94040">
      <w:pPr>
        <w:ind w:left="1440" w:hanging="1440"/>
      </w:pPr>
      <w:r>
        <w:t>Section 1. Have a major in dietetics.</w:t>
      </w:r>
    </w:p>
    <w:p w14:paraId="6FDC4DC7" w14:textId="77777777" w:rsidR="003B520B" w:rsidRDefault="003B520B">
      <w:pPr>
        <w:ind w:left="1440" w:hanging="1440"/>
      </w:pPr>
    </w:p>
    <w:p w14:paraId="71A0AC9F" w14:textId="77777777" w:rsidR="003B520B" w:rsidRPr="00DA4BE4" w:rsidRDefault="00A94040">
      <w:pPr>
        <w:ind w:left="1440" w:hanging="1440"/>
      </w:pPr>
      <w:r>
        <w:t xml:space="preserve">Section 2. Are undergraduate or graduate students in good academic standing at the </w:t>
      </w:r>
      <w:r w:rsidRPr="00DA4BE4">
        <w:t>University of Wisconsin-Stout.</w:t>
      </w:r>
    </w:p>
    <w:p w14:paraId="458F8A77" w14:textId="7629273A" w:rsidR="00C301C7" w:rsidRPr="00DA4BE4" w:rsidRDefault="00A94040" w:rsidP="00EF3219">
      <w:pPr>
        <w:ind w:left="1440" w:hanging="1440"/>
      </w:pPr>
      <w:r w:rsidRPr="00DA4BE4">
        <w:t xml:space="preserve">Section 3. To receive membership benefits (such as funding for WAND), members must complete ten hours of dietetic-related volunteer experience prior to the completion of the academic year. </w:t>
      </w:r>
    </w:p>
    <w:p w14:paraId="2B61F6B7" w14:textId="77777777" w:rsidR="00DA4BE4" w:rsidRDefault="00651267">
      <w:pPr>
        <w:ind w:left="1440" w:hanging="1440"/>
      </w:pPr>
      <w:r w:rsidRPr="00DA4BE4">
        <w:t>Section 4. The member must attend all but two meetings each academic semester to be eligible for SSDA recognition on resumes, job applications, scholarship applications, etc.</w:t>
      </w:r>
    </w:p>
    <w:p w14:paraId="233FB7FD" w14:textId="77777777" w:rsidR="001A08E7" w:rsidRDefault="00DA4BE4">
      <w:pPr>
        <w:ind w:left="1440" w:hanging="1440"/>
      </w:pPr>
      <w:r>
        <w:tab/>
        <w:t xml:space="preserve">*If you are not able to attend all but two meetings, you must make up the </w:t>
      </w:r>
      <w:r w:rsidR="001A08E7">
        <w:t>number</w:t>
      </w:r>
      <w:r>
        <w:t xml:space="preserve"> of meetings that you missed in additional volunteer hours. </w:t>
      </w:r>
      <w:r w:rsidR="00651267">
        <w:t xml:space="preserve"> </w:t>
      </w:r>
    </w:p>
    <w:p w14:paraId="1C081FED" w14:textId="7D6A8824" w:rsidR="00651267" w:rsidRDefault="001A08E7" w:rsidP="001A08E7">
      <w:r>
        <w:t>(10 hours of volunteering, plus the number of meetings that you missed out of 5</w:t>
      </w:r>
      <w:r w:rsidR="005033EE">
        <w:t>.</w:t>
      </w:r>
      <w:bookmarkStart w:id="0" w:name="_GoBack"/>
      <w:bookmarkEnd w:id="0"/>
      <w:r>
        <w:t>)</w:t>
      </w:r>
    </w:p>
    <w:p w14:paraId="18B2ABF7" w14:textId="197BD2E9" w:rsidR="00651267" w:rsidRDefault="00651267">
      <w:pPr>
        <w:ind w:left="1440" w:hanging="1440"/>
      </w:pPr>
    </w:p>
    <w:p w14:paraId="3E57069E" w14:textId="2BA5AA4D" w:rsidR="00651267" w:rsidRDefault="00651267">
      <w:pPr>
        <w:ind w:left="1440" w:hanging="1440"/>
      </w:pPr>
    </w:p>
    <w:p w14:paraId="0D8309B8" w14:textId="77777777" w:rsidR="00651267" w:rsidRDefault="00651267">
      <w:pPr>
        <w:ind w:left="1440" w:hanging="1440"/>
      </w:pPr>
    </w:p>
    <w:p w14:paraId="18C28B95" w14:textId="77777777" w:rsidR="003B520B" w:rsidRDefault="003B520B"/>
    <w:p w14:paraId="7A71A34D" w14:textId="77777777" w:rsidR="003B520B" w:rsidRDefault="00A94040">
      <w:r>
        <w:rPr>
          <w:b/>
        </w:rPr>
        <w:t>ARTICLE IV:  EXECUTIVE BOARD</w:t>
      </w:r>
    </w:p>
    <w:p w14:paraId="7492A872" w14:textId="77777777" w:rsidR="003B520B" w:rsidRDefault="003B520B">
      <w:pPr>
        <w:ind w:left="1440" w:hanging="1440"/>
      </w:pPr>
    </w:p>
    <w:p w14:paraId="395517C6" w14:textId="77777777" w:rsidR="003B520B" w:rsidRDefault="00A94040">
      <w:pPr>
        <w:ind w:left="1440" w:hanging="1440"/>
      </w:pPr>
      <w:r>
        <w:t>The executive board shall consist of all elected offices including President, President-elect, Secretary, Treasurer, and Public Relations Officer.</w:t>
      </w:r>
    </w:p>
    <w:p w14:paraId="107DD23C" w14:textId="77777777" w:rsidR="003B520B" w:rsidRDefault="003B520B">
      <w:pPr>
        <w:ind w:left="1440" w:hanging="1440"/>
      </w:pPr>
    </w:p>
    <w:p w14:paraId="45F71054" w14:textId="77777777" w:rsidR="003B520B" w:rsidRDefault="00A94040">
      <w:pPr>
        <w:ind w:left="1440" w:hanging="1440"/>
      </w:pPr>
      <w:r>
        <w:t>Section 1.</w:t>
      </w:r>
      <w:r>
        <w:tab/>
        <w:t>President-Shall carry out the duties of the office, as described in the Duties of Officers.</w:t>
      </w:r>
    </w:p>
    <w:p w14:paraId="323A39C3" w14:textId="77777777" w:rsidR="003B520B" w:rsidRDefault="003B520B">
      <w:pPr>
        <w:ind w:left="1440" w:hanging="1440"/>
      </w:pPr>
    </w:p>
    <w:p w14:paraId="7EC6C01C" w14:textId="77777777" w:rsidR="003B520B" w:rsidRDefault="00A94040">
      <w:pPr>
        <w:ind w:left="1440" w:hanging="1440"/>
      </w:pPr>
      <w:r>
        <w:t>Section 2.</w:t>
      </w:r>
      <w:r>
        <w:tab/>
        <w:t>President Elect Shall carry out the duties of the office, as described in the Duties of Officers.</w:t>
      </w:r>
    </w:p>
    <w:p w14:paraId="29C4DCF2" w14:textId="77777777" w:rsidR="003B520B" w:rsidRDefault="003B520B">
      <w:pPr>
        <w:ind w:left="1440" w:hanging="1440"/>
      </w:pPr>
    </w:p>
    <w:p w14:paraId="005D039D" w14:textId="77777777" w:rsidR="003B520B" w:rsidRDefault="00A94040">
      <w:pPr>
        <w:ind w:left="1440" w:hanging="1440"/>
      </w:pPr>
      <w:r>
        <w:t>Section 3.</w:t>
      </w:r>
      <w:r>
        <w:tab/>
        <w:t>Secretary- Shall carry out the duties of the office, as described in the Duties of Officers.</w:t>
      </w:r>
    </w:p>
    <w:p w14:paraId="0B604D65" w14:textId="77777777" w:rsidR="003B520B" w:rsidRDefault="003B520B">
      <w:pPr>
        <w:ind w:left="1440" w:hanging="1440"/>
      </w:pPr>
    </w:p>
    <w:p w14:paraId="0885C761" w14:textId="77777777" w:rsidR="003B520B" w:rsidRDefault="00A94040">
      <w:pPr>
        <w:ind w:left="1440" w:hanging="1440"/>
      </w:pPr>
      <w:r>
        <w:t>Section 4.</w:t>
      </w:r>
      <w:r>
        <w:tab/>
        <w:t>Treasurer- Shall carry out the duties of the office, as described in the Duties of Officers.</w:t>
      </w:r>
    </w:p>
    <w:p w14:paraId="0F3E921F" w14:textId="77777777" w:rsidR="003B520B" w:rsidRDefault="003B520B">
      <w:pPr>
        <w:ind w:left="1440" w:hanging="1440"/>
      </w:pPr>
    </w:p>
    <w:p w14:paraId="6E787B31" w14:textId="77777777" w:rsidR="003B520B" w:rsidRDefault="00A94040">
      <w:pPr>
        <w:ind w:left="1440" w:hanging="1440"/>
      </w:pPr>
      <w:r>
        <w:t>Section 5.</w:t>
      </w:r>
      <w:r>
        <w:tab/>
        <w:t>Public Relations Officer- Shall carry out the duties of the office, as described in the Duties of Officers.</w:t>
      </w:r>
    </w:p>
    <w:p w14:paraId="1F1AE823" w14:textId="77777777" w:rsidR="003B520B" w:rsidRDefault="003B520B">
      <w:pPr>
        <w:ind w:left="1440" w:hanging="1440"/>
      </w:pPr>
    </w:p>
    <w:p w14:paraId="66483864" w14:textId="77777777" w:rsidR="003B520B" w:rsidRDefault="003B520B">
      <w:pPr>
        <w:ind w:left="1440" w:hanging="1440"/>
      </w:pPr>
    </w:p>
    <w:p w14:paraId="7BA83E93" w14:textId="77777777" w:rsidR="003B520B" w:rsidRDefault="00A94040">
      <w:pPr>
        <w:ind w:left="1440" w:hanging="1440"/>
      </w:pPr>
      <w:r>
        <w:rPr>
          <w:b/>
        </w:rPr>
        <w:t>ARTICLE V:  ELECTION OF OFFICERS</w:t>
      </w:r>
    </w:p>
    <w:p w14:paraId="00757CFA" w14:textId="77777777" w:rsidR="003B520B" w:rsidRDefault="003B520B">
      <w:pPr>
        <w:ind w:left="1440" w:hanging="1440"/>
      </w:pPr>
    </w:p>
    <w:p w14:paraId="364821C4" w14:textId="571103D9" w:rsidR="003B520B" w:rsidRDefault="00A94040">
      <w:pPr>
        <w:ind w:left="1440" w:hanging="1440"/>
      </w:pPr>
      <w:r>
        <w:t>Section 1.</w:t>
      </w:r>
      <w:r>
        <w:tab/>
        <w:t>Elections shall take place the last meeting of every academic year.</w:t>
      </w:r>
    </w:p>
    <w:p w14:paraId="084436B9" w14:textId="77777777" w:rsidR="003B520B" w:rsidRDefault="003B520B">
      <w:pPr>
        <w:ind w:left="1440" w:hanging="1440"/>
      </w:pPr>
    </w:p>
    <w:p w14:paraId="3BF3FFF8" w14:textId="77777777" w:rsidR="003B520B" w:rsidRDefault="00A94040">
      <w:pPr>
        <w:ind w:left="1440" w:hanging="1440"/>
      </w:pPr>
      <w:r>
        <w:t>Section 2.</w:t>
      </w:r>
      <w:r>
        <w:tab/>
        <w:t>Elections shall be held by electronic ballot.</w:t>
      </w:r>
    </w:p>
    <w:p w14:paraId="1AAF9FBE" w14:textId="77777777" w:rsidR="003B520B" w:rsidRDefault="003B520B">
      <w:pPr>
        <w:ind w:left="1440" w:hanging="1440"/>
      </w:pPr>
    </w:p>
    <w:p w14:paraId="5E8FFCE9" w14:textId="77777777" w:rsidR="003B520B" w:rsidRDefault="00A94040">
      <w:pPr>
        <w:ind w:left="1440" w:hanging="1440"/>
      </w:pPr>
      <w:r>
        <w:t>Section 3.</w:t>
      </w:r>
      <w:r>
        <w:tab/>
        <w:t xml:space="preserve">The ballots shall be counted by the Faculty Advisor. </w:t>
      </w:r>
    </w:p>
    <w:p w14:paraId="54E65C06" w14:textId="77777777" w:rsidR="003B520B" w:rsidRDefault="003B520B">
      <w:pPr>
        <w:ind w:left="1440" w:hanging="1440"/>
      </w:pPr>
    </w:p>
    <w:p w14:paraId="246522CE" w14:textId="77777777" w:rsidR="003B520B" w:rsidRDefault="00A94040">
      <w:pPr>
        <w:ind w:left="1440" w:hanging="1440"/>
      </w:pPr>
      <w:r>
        <w:t xml:space="preserve">Section 4. </w:t>
      </w:r>
      <w:r>
        <w:tab/>
        <w:t>In the event that there is a tie, the student closest to graduation will win.</w:t>
      </w:r>
    </w:p>
    <w:p w14:paraId="56F4FD65" w14:textId="77777777" w:rsidR="003B520B" w:rsidRDefault="00A94040">
      <w:pPr>
        <w:ind w:left="2160"/>
      </w:pPr>
      <w:r>
        <w:t xml:space="preserve">*In the event that graduation date is same, past involvement will be considered and used to determine winner. The Faculty Advisor will determine level of past involvement.  </w:t>
      </w:r>
    </w:p>
    <w:p w14:paraId="0FA9ED40" w14:textId="77777777" w:rsidR="003B520B" w:rsidRDefault="003B520B">
      <w:pPr>
        <w:ind w:left="1440" w:hanging="1440"/>
      </w:pPr>
    </w:p>
    <w:p w14:paraId="04FF76C3" w14:textId="77777777" w:rsidR="003B520B" w:rsidRDefault="00A94040">
      <w:pPr>
        <w:ind w:left="1440" w:hanging="1440"/>
      </w:pPr>
      <w:r>
        <w:t>Section 5.</w:t>
      </w:r>
      <w:r>
        <w:tab/>
        <w:t>Each student running for executive position must be in good academic standing, approved and checked by organization’s Faculty Advisor.   One week prior to elections, unofficial transcript of those running for executive positions must be sent to the Faculty Advisor.</w:t>
      </w:r>
    </w:p>
    <w:p w14:paraId="577BC764" w14:textId="77777777" w:rsidR="003B520B" w:rsidRDefault="003B520B">
      <w:pPr>
        <w:ind w:left="1440" w:hanging="1440"/>
      </w:pPr>
    </w:p>
    <w:p w14:paraId="429D3C24" w14:textId="77777777" w:rsidR="003B520B" w:rsidRDefault="00A94040">
      <w:pPr>
        <w:ind w:left="1440" w:hanging="1440"/>
      </w:pPr>
      <w:r>
        <w:t>Section 6.</w:t>
      </w:r>
      <w:r>
        <w:tab/>
        <w:t>Each student must present, in writing, the following to the organization one week prior to elections:</w:t>
      </w:r>
    </w:p>
    <w:p w14:paraId="251911BD" w14:textId="77777777" w:rsidR="003B520B" w:rsidRDefault="00A94040">
      <w:r>
        <w:tab/>
      </w:r>
      <w:r>
        <w:tab/>
        <w:t>Who they are</w:t>
      </w:r>
    </w:p>
    <w:p w14:paraId="4DCA3F46" w14:textId="77777777" w:rsidR="003B520B" w:rsidRDefault="00A94040">
      <w:pPr>
        <w:ind w:left="720" w:firstLine="720"/>
      </w:pPr>
      <w:r>
        <w:t>What year they are</w:t>
      </w:r>
    </w:p>
    <w:p w14:paraId="62EA426F" w14:textId="77777777" w:rsidR="003B520B" w:rsidRDefault="00A94040">
      <w:pPr>
        <w:ind w:left="720" w:firstLine="720"/>
      </w:pPr>
      <w:r>
        <w:lastRenderedPageBreak/>
        <w:t>What experience they have</w:t>
      </w:r>
    </w:p>
    <w:p w14:paraId="50038CA4" w14:textId="77777777" w:rsidR="003B520B" w:rsidRDefault="00A94040">
      <w:pPr>
        <w:ind w:left="720" w:firstLine="720"/>
      </w:pPr>
      <w:r>
        <w:t xml:space="preserve">Why they should be elected </w:t>
      </w:r>
    </w:p>
    <w:p w14:paraId="33375422" w14:textId="77777777" w:rsidR="003B520B" w:rsidRDefault="00A94040">
      <w:pPr>
        <w:ind w:left="720" w:firstLine="720"/>
      </w:pPr>
      <w:r>
        <w:t>Their future plans for SSDA</w:t>
      </w:r>
    </w:p>
    <w:p w14:paraId="6CA36D0C" w14:textId="77777777" w:rsidR="003B520B" w:rsidRDefault="003B520B">
      <w:pPr>
        <w:ind w:left="720" w:firstLine="720"/>
      </w:pPr>
    </w:p>
    <w:p w14:paraId="549B5740" w14:textId="77777777" w:rsidR="003B520B" w:rsidRDefault="00A94040">
      <w:r>
        <w:t xml:space="preserve">Section 7.  Each term is one academic year and full commitment is expected. </w:t>
      </w:r>
    </w:p>
    <w:p w14:paraId="666F0FAF" w14:textId="77777777" w:rsidR="003B520B" w:rsidRDefault="003B520B"/>
    <w:p w14:paraId="4DB999D2" w14:textId="77777777" w:rsidR="003B520B" w:rsidRDefault="00A94040">
      <w:r>
        <w:rPr>
          <w:b/>
        </w:rPr>
        <w:t>ARTICLE VI:  DUES</w:t>
      </w:r>
    </w:p>
    <w:p w14:paraId="644EE0AF" w14:textId="77777777" w:rsidR="003B520B" w:rsidRDefault="003B520B">
      <w:pPr>
        <w:ind w:left="1440" w:hanging="1440"/>
      </w:pPr>
    </w:p>
    <w:p w14:paraId="410E79C8" w14:textId="77777777" w:rsidR="003B520B" w:rsidRDefault="00A94040">
      <w:pPr>
        <w:ind w:left="1440" w:hanging="1440"/>
      </w:pPr>
      <w:r>
        <w:t xml:space="preserve">Section 1. </w:t>
      </w:r>
      <w:r>
        <w:tab/>
      </w:r>
      <w:r w:rsidRPr="00EF3219">
        <w:t>Dues shall be assessed of all members as a deemed necessary by the financial committee to meet the annual budget.</w:t>
      </w:r>
      <w:r>
        <w:t xml:space="preserve">  </w:t>
      </w:r>
    </w:p>
    <w:p w14:paraId="6362D02F" w14:textId="77777777" w:rsidR="003B520B" w:rsidRDefault="003B520B">
      <w:pPr>
        <w:ind w:left="1440" w:hanging="1440"/>
      </w:pPr>
    </w:p>
    <w:p w14:paraId="60D995CE" w14:textId="50B3568F" w:rsidR="003B520B" w:rsidRDefault="00A94040">
      <w:pPr>
        <w:ind w:left="1440" w:hanging="1440"/>
      </w:pPr>
      <w:r>
        <w:t>Section 2.</w:t>
      </w:r>
      <w:r>
        <w:tab/>
      </w:r>
      <w:r w:rsidRPr="0045503F">
        <w:rPr>
          <w:highlight w:val="yellow"/>
        </w:rPr>
        <w:t>Dues must be paid at or by the second meeting of the fall semester to the Treasurer. If paid after the second meeting, dues will increase by $5.00</w:t>
      </w:r>
    </w:p>
    <w:p w14:paraId="1654EDE9" w14:textId="77777777" w:rsidR="003B520B" w:rsidRDefault="003B520B">
      <w:pPr>
        <w:ind w:left="1440" w:hanging="1440"/>
      </w:pPr>
    </w:p>
    <w:p w14:paraId="5337B09A" w14:textId="42CD6E67" w:rsidR="003B520B" w:rsidRDefault="00A94040">
      <w:pPr>
        <w:ind w:left="1440" w:hanging="1440"/>
      </w:pPr>
      <w:r>
        <w:t>Section 3.</w:t>
      </w:r>
      <w:r>
        <w:tab/>
        <w:t>Dues shall be a flat rate for one academic year. Extenuating circumstances will be evaluated by the Faculty Advisor.</w:t>
      </w:r>
    </w:p>
    <w:p w14:paraId="5E1145B3" w14:textId="77777777" w:rsidR="00651267" w:rsidRDefault="00651267">
      <w:pPr>
        <w:ind w:left="1440" w:hanging="1440"/>
      </w:pPr>
    </w:p>
    <w:p w14:paraId="1A7EDD30" w14:textId="20BF1C3A" w:rsidR="003B520B" w:rsidRDefault="00651267">
      <w:pPr>
        <w:ind w:left="1440" w:hanging="1440"/>
      </w:pPr>
      <w:r>
        <w:t>Section 4.</w:t>
      </w:r>
      <w:r>
        <w:tab/>
      </w:r>
      <w:r w:rsidRPr="0045503F">
        <w:rPr>
          <w:highlight w:val="yellow"/>
        </w:rPr>
        <w:t>To be eligible to join the CONNECT Webpage, dues must be paid.</w:t>
      </w:r>
      <w:r>
        <w:t xml:space="preserve"> </w:t>
      </w:r>
    </w:p>
    <w:p w14:paraId="0FF83ABB" w14:textId="77777777" w:rsidR="003B520B" w:rsidRDefault="003B520B"/>
    <w:p w14:paraId="40F1C591" w14:textId="77777777" w:rsidR="003B520B" w:rsidRDefault="00A94040">
      <w:pPr>
        <w:ind w:left="1440" w:hanging="1440"/>
      </w:pPr>
      <w:r>
        <w:rPr>
          <w:b/>
        </w:rPr>
        <w:t>ARTICLE VII: MEETINGS</w:t>
      </w:r>
    </w:p>
    <w:p w14:paraId="163516E8" w14:textId="77777777" w:rsidR="003B520B" w:rsidRDefault="003B520B">
      <w:pPr>
        <w:ind w:left="1440" w:hanging="1440"/>
      </w:pPr>
    </w:p>
    <w:p w14:paraId="0DBC83D9" w14:textId="77777777" w:rsidR="003B520B" w:rsidRDefault="00A94040">
      <w:pPr>
        <w:ind w:left="1440" w:hanging="1440"/>
      </w:pPr>
      <w:r>
        <w:t>Section 1.</w:t>
      </w:r>
      <w:r>
        <w:tab/>
        <w:t xml:space="preserve">The meeting dates and tentative topics of the association will be decided by the officers two weeks before first day of each semester.  A finalized schedule of topics will be determined with the input of the membership.  Additional meeting times may be added throughout the semester to enhance professional opportunities. </w:t>
      </w:r>
    </w:p>
    <w:p w14:paraId="141ACCD7" w14:textId="77777777" w:rsidR="003B520B" w:rsidRDefault="003B520B"/>
    <w:p w14:paraId="6330FFA3" w14:textId="77777777" w:rsidR="003B520B" w:rsidRDefault="00A94040">
      <w:pPr>
        <w:ind w:left="1440" w:hanging="1440"/>
      </w:pPr>
      <w:r>
        <w:t>Section 2.</w:t>
      </w:r>
      <w:r>
        <w:tab/>
        <w:t>A quorum consists of 50 % of the total membership.</w:t>
      </w:r>
    </w:p>
    <w:p w14:paraId="69CBFE82" w14:textId="77777777" w:rsidR="003B520B" w:rsidRDefault="003B520B">
      <w:pPr>
        <w:ind w:left="1440" w:hanging="1440"/>
      </w:pPr>
    </w:p>
    <w:p w14:paraId="51EFA973" w14:textId="77777777" w:rsidR="003B520B" w:rsidRDefault="00A94040">
      <w:pPr>
        <w:ind w:left="1440" w:hanging="1440"/>
      </w:pPr>
      <w:r>
        <w:t>Section 3.</w:t>
      </w:r>
      <w:r>
        <w:tab/>
        <w:t>A quorum of members is required to decide elections and amend the constitution.</w:t>
      </w:r>
    </w:p>
    <w:p w14:paraId="72449404" w14:textId="77777777" w:rsidR="003B520B" w:rsidRDefault="003B520B">
      <w:pPr>
        <w:ind w:left="1440" w:hanging="1440"/>
      </w:pPr>
    </w:p>
    <w:p w14:paraId="4BEF453A" w14:textId="77777777" w:rsidR="003B520B" w:rsidRDefault="00A94040">
      <w:pPr>
        <w:ind w:left="1440" w:hanging="1440"/>
      </w:pPr>
      <w:r>
        <w:t xml:space="preserve">Section 4. </w:t>
      </w:r>
      <w:r>
        <w:tab/>
        <w:t xml:space="preserve">All officers must attend meetings that the Involvement Center on campus organizes to inform clubs of pertinent knowledge.   </w:t>
      </w:r>
      <w:r>
        <w:tab/>
      </w:r>
    </w:p>
    <w:p w14:paraId="353FB1F0" w14:textId="77777777" w:rsidR="003B520B" w:rsidRDefault="003B520B">
      <w:pPr>
        <w:ind w:left="1440" w:hanging="1440"/>
      </w:pPr>
    </w:p>
    <w:p w14:paraId="679A254B" w14:textId="77777777" w:rsidR="003B520B" w:rsidRDefault="00A94040">
      <w:pPr>
        <w:ind w:left="1440" w:hanging="1440"/>
      </w:pPr>
      <w:r>
        <w:rPr>
          <w:b/>
        </w:rPr>
        <w:t>ARTICLE VIII: PROCEDURE</w:t>
      </w:r>
    </w:p>
    <w:p w14:paraId="1F9597AC" w14:textId="77777777" w:rsidR="003B520B" w:rsidRDefault="003B520B">
      <w:pPr>
        <w:ind w:left="1440" w:hanging="1440"/>
      </w:pPr>
    </w:p>
    <w:p w14:paraId="48E86AC4" w14:textId="77777777" w:rsidR="003B520B" w:rsidRDefault="00A94040">
      <w:pPr>
        <w:ind w:left="1440" w:hanging="1440"/>
      </w:pPr>
      <w:r>
        <w:t xml:space="preserve">Group consensus is required for fundraising activities and other events requiring the participation of the majority of the organization. </w:t>
      </w:r>
    </w:p>
    <w:p w14:paraId="1754AD68" w14:textId="77777777" w:rsidR="003B520B" w:rsidRDefault="003B520B">
      <w:pPr>
        <w:ind w:left="1440" w:hanging="1440"/>
      </w:pPr>
    </w:p>
    <w:p w14:paraId="268D3E35" w14:textId="77777777" w:rsidR="003B520B" w:rsidRDefault="00A94040">
      <w:pPr>
        <w:ind w:left="1440" w:hanging="1440"/>
      </w:pPr>
      <w:r>
        <w:rPr>
          <w:b/>
        </w:rPr>
        <w:t>ARTICLE IX:  MEMBERSHIP CODE OF CONDUCT</w:t>
      </w:r>
    </w:p>
    <w:p w14:paraId="13983F6A" w14:textId="77777777" w:rsidR="003B520B" w:rsidRDefault="003B520B">
      <w:pPr>
        <w:ind w:left="1440" w:hanging="1440"/>
      </w:pPr>
    </w:p>
    <w:p w14:paraId="52C575E9" w14:textId="77777777" w:rsidR="003B520B" w:rsidRDefault="00A94040">
      <w:pPr>
        <w:ind w:left="1440" w:hanging="1440"/>
      </w:pPr>
      <w:r>
        <w:t>The Membership Code of Conduct should be revised and reviewed as necessary before the end of each term of office by the executive board.</w:t>
      </w:r>
    </w:p>
    <w:p w14:paraId="7C495285" w14:textId="77777777" w:rsidR="003B520B" w:rsidRDefault="003B520B">
      <w:pPr>
        <w:ind w:left="1440" w:hanging="1440"/>
      </w:pPr>
    </w:p>
    <w:p w14:paraId="23EFA138" w14:textId="77777777" w:rsidR="003B520B" w:rsidRDefault="003B520B">
      <w:pPr>
        <w:ind w:left="1440" w:hanging="1440"/>
      </w:pPr>
    </w:p>
    <w:p w14:paraId="3B08A036" w14:textId="77777777" w:rsidR="003B520B" w:rsidRDefault="00A94040">
      <w:pPr>
        <w:ind w:left="1440" w:hanging="1440"/>
      </w:pPr>
      <w:r>
        <w:rPr>
          <w:b/>
        </w:rPr>
        <w:lastRenderedPageBreak/>
        <w:t>ARTICLE X:</w:t>
      </w:r>
      <w:r>
        <w:rPr>
          <w:b/>
        </w:rPr>
        <w:tab/>
        <w:t xml:space="preserve">  AMENDMENTS</w:t>
      </w:r>
    </w:p>
    <w:p w14:paraId="54F6FA4D" w14:textId="77777777" w:rsidR="003B520B" w:rsidRDefault="003B520B">
      <w:pPr>
        <w:ind w:left="1440" w:hanging="1440"/>
      </w:pPr>
    </w:p>
    <w:p w14:paraId="21ED4F24" w14:textId="77777777" w:rsidR="003B520B" w:rsidRDefault="00A94040">
      <w:pPr>
        <w:ind w:left="1440" w:hanging="1440"/>
      </w:pPr>
      <w:r>
        <w:t>This constitution may be amended by a majority vote and approval of the Faculty Advisor.</w:t>
      </w:r>
    </w:p>
    <w:p w14:paraId="2801D286" w14:textId="77777777" w:rsidR="003B520B" w:rsidRDefault="003B520B">
      <w:pPr>
        <w:ind w:left="1440" w:hanging="1440"/>
      </w:pPr>
    </w:p>
    <w:p w14:paraId="68F62C3A" w14:textId="77777777" w:rsidR="003B520B" w:rsidRDefault="003B520B">
      <w:pPr>
        <w:ind w:left="1440" w:hanging="1440"/>
      </w:pPr>
    </w:p>
    <w:p w14:paraId="470BAD33" w14:textId="77777777" w:rsidR="003B520B" w:rsidRDefault="00A94040">
      <w:pPr>
        <w:ind w:left="1440" w:hanging="1440"/>
      </w:pPr>
      <w:r>
        <w:rPr>
          <w:b/>
        </w:rPr>
        <w:t>ARTICLE XI:</w:t>
      </w:r>
      <w:r>
        <w:rPr>
          <w:b/>
        </w:rPr>
        <w:tab/>
        <w:t>DISSOLUTION</w:t>
      </w:r>
    </w:p>
    <w:p w14:paraId="2600483C" w14:textId="77777777" w:rsidR="003B520B" w:rsidRDefault="003B520B">
      <w:pPr>
        <w:ind w:left="1440" w:hanging="1440"/>
      </w:pPr>
    </w:p>
    <w:p w14:paraId="73DFDCF1" w14:textId="77777777" w:rsidR="003B520B" w:rsidRDefault="00A94040">
      <w:pPr>
        <w:ind w:left="1440" w:hanging="1440"/>
      </w:pPr>
      <w:r>
        <w:t xml:space="preserve">The association may be dissolved by a majority vote of the members after a two-month </w:t>
      </w:r>
    </w:p>
    <w:p w14:paraId="6E2BFDC3" w14:textId="77777777" w:rsidR="003B520B" w:rsidRDefault="00A94040">
      <w:pPr>
        <w:ind w:left="1440" w:hanging="1440"/>
      </w:pPr>
      <w:r>
        <w:t>notice has been given.</w:t>
      </w:r>
    </w:p>
    <w:p w14:paraId="28B3178E" w14:textId="77777777" w:rsidR="003B520B" w:rsidRDefault="003B520B"/>
    <w:p w14:paraId="799B63D8" w14:textId="77777777" w:rsidR="003B520B" w:rsidRDefault="003B520B"/>
    <w:p w14:paraId="59525DB0" w14:textId="77777777" w:rsidR="003B520B" w:rsidRDefault="003B520B"/>
    <w:p w14:paraId="47E10B78" w14:textId="77777777" w:rsidR="003B520B" w:rsidRDefault="003B520B"/>
    <w:p w14:paraId="1F81CEF7" w14:textId="77777777" w:rsidR="003B520B" w:rsidRDefault="003B520B"/>
    <w:p w14:paraId="51EDA170" w14:textId="5AA6BE58" w:rsidR="003B520B" w:rsidRDefault="00A94040">
      <w:r>
        <w:rPr>
          <w:sz w:val="22"/>
          <w:szCs w:val="22"/>
        </w:rPr>
        <w:t xml:space="preserve">Updated: </w:t>
      </w:r>
      <w:r w:rsidR="00651267">
        <w:rPr>
          <w:sz w:val="22"/>
          <w:szCs w:val="22"/>
        </w:rPr>
        <w:t>May</w:t>
      </w:r>
      <w:r>
        <w:rPr>
          <w:sz w:val="22"/>
          <w:szCs w:val="22"/>
        </w:rPr>
        <w:t xml:space="preserve"> 201</w:t>
      </w:r>
      <w:r w:rsidR="00651267">
        <w:rPr>
          <w:sz w:val="22"/>
          <w:szCs w:val="22"/>
        </w:rPr>
        <w:t>7</w:t>
      </w:r>
    </w:p>
    <w:p w14:paraId="24571903" w14:textId="77777777" w:rsidR="003B520B" w:rsidRDefault="003B520B"/>
    <w:p w14:paraId="3C673AF7" w14:textId="77777777" w:rsidR="003B520B" w:rsidRDefault="003B520B"/>
    <w:p w14:paraId="5F4DFC61" w14:textId="77777777" w:rsidR="003B520B" w:rsidRDefault="003B520B">
      <w:pPr>
        <w:ind w:left="720"/>
      </w:pPr>
    </w:p>
    <w:p w14:paraId="4DD80F98" w14:textId="77777777" w:rsidR="003B520B" w:rsidRDefault="003B520B">
      <w:pPr>
        <w:ind w:left="360"/>
      </w:pPr>
    </w:p>
    <w:p w14:paraId="74DB2BCF" w14:textId="77777777" w:rsidR="003B520B" w:rsidRDefault="003B520B">
      <w:pPr>
        <w:ind w:left="360"/>
      </w:pPr>
    </w:p>
    <w:p w14:paraId="172C8C21" w14:textId="77777777" w:rsidR="003B520B" w:rsidRDefault="003B520B">
      <w:pPr>
        <w:ind w:left="360"/>
      </w:pPr>
    </w:p>
    <w:p w14:paraId="23087F12" w14:textId="77777777" w:rsidR="003B520B" w:rsidRDefault="003B520B">
      <w:pPr>
        <w:ind w:left="360"/>
      </w:pPr>
    </w:p>
    <w:p w14:paraId="17FF880B" w14:textId="77777777" w:rsidR="003B520B" w:rsidRDefault="003B520B">
      <w:pPr>
        <w:ind w:left="360"/>
      </w:pPr>
    </w:p>
    <w:p w14:paraId="4112D1CE" w14:textId="77777777" w:rsidR="003B520B" w:rsidRDefault="003B520B">
      <w:pPr>
        <w:ind w:left="360"/>
      </w:pPr>
    </w:p>
    <w:p w14:paraId="0A07B470" w14:textId="77777777" w:rsidR="003B520B" w:rsidRDefault="003B520B">
      <w:pPr>
        <w:ind w:left="360"/>
      </w:pPr>
    </w:p>
    <w:p w14:paraId="64A1F60A" w14:textId="77777777" w:rsidR="003B520B" w:rsidRDefault="003B520B">
      <w:pPr>
        <w:ind w:left="360"/>
      </w:pPr>
    </w:p>
    <w:p w14:paraId="3468D72B" w14:textId="77777777" w:rsidR="003B520B" w:rsidRDefault="003B520B">
      <w:pPr>
        <w:ind w:left="360"/>
      </w:pPr>
    </w:p>
    <w:p w14:paraId="351357ED" w14:textId="77777777" w:rsidR="003B520B" w:rsidRDefault="003B520B">
      <w:pPr>
        <w:ind w:left="360"/>
      </w:pPr>
    </w:p>
    <w:p w14:paraId="4220E7A1" w14:textId="77777777" w:rsidR="003B520B" w:rsidRDefault="003B520B">
      <w:pPr>
        <w:ind w:left="360"/>
      </w:pPr>
    </w:p>
    <w:p w14:paraId="0362DEBD" w14:textId="77777777" w:rsidR="003B520B" w:rsidRDefault="003B520B">
      <w:pPr>
        <w:ind w:left="360"/>
      </w:pPr>
    </w:p>
    <w:p w14:paraId="0307A492" w14:textId="77777777" w:rsidR="003B520B" w:rsidRDefault="003B520B">
      <w:pPr>
        <w:ind w:left="360"/>
      </w:pPr>
    </w:p>
    <w:p w14:paraId="57413973" w14:textId="77777777" w:rsidR="003B520B" w:rsidRDefault="003B520B">
      <w:pPr>
        <w:ind w:left="360"/>
      </w:pPr>
    </w:p>
    <w:p w14:paraId="7C45C465" w14:textId="77777777" w:rsidR="003B520B" w:rsidRDefault="003B520B">
      <w:pPr>
        <w:ind w:left="360"/>
      </w:pPr>
    </w:p>
    <w:p w14:paraId="1B8C62CF" w14:textId="77777777" w:rsidR="003B520B" w:rsidRDefault="003B520B">
      <w:pPr>
        <w:ind w:left="360"/>
      </w:pPr>
    </w:p>
    <w:p w14:paraId="73B76C73" w14:textId="77777777" w:rsidR="003B520B" w:rsidRDefault="003B520B">
      <w:pPr>
        <w:ind w:left="360"/>
      </w:pPr>
    </w:p>
    <w:p w14:paraId="5EC85C08" w14:textId="77777777" w:rsidR="003B520B" w:rsidRDefault="003B520B">
      <w:pPr>
        <w:ind w:left="360"/>
      </w:pPr>
    </w:p>
    <w:p w14:paraId="477F7A3E" w14:textId="77777777" w:rsidR="003B520B" w:rsidRDefault="003B520B">
      <w:pPr>
        <w:ind w:left="360"/>
      </w:pPr>
    </w:p>
    <w:p w14:paraId="0081867A" w14:textId="77777777" w:rsidR="003B520B" w:rsidRDefault="003B520B">
      <w:pPr>
        <w:ind w:left="360"/>
      </w:pPr>
    </w:p>
    <w:p w14:paraId="0410A3A8" w14:textId="77777777" w:rsidR="003B520B" w:rsidRDefault="003B520B">
      <w:pPr>
        <w:ind w:left="360"/>
      </w:pPr>
    </w:p>
    <w:p w14:paraId="0D631364" w14:textId="77777777" w:rsidR="003B520B" w:rsidRDefault="003B520B">
      <w:pPr>
        <w:ind w:left="360"/>
      </w:pPr>
    </w:p>
    <w:p w14:paraId="2CEB9A82" w14:textId="77777777" w:rsidR="003B520B" w:rsidRDefault="003B520B">
      <w:pPr>
        <w:ind w:left="360"/>
      </w:pPr>
    </w:p>
    <w:p w14:paraId="65934A1E" w14:textId="77777777" w:rsidR="003B520B" w:rsidRDefault="003B520B">
      <w:pPr>
        <w:ind w:left="360"/>
      </w:pPr>
    </w:p>
    <w:p w14:paraId="5E8F4B98" w14:textId="77777777" w:rsidR="003B520B" w:rsidRDefault="003B520B">
      <w:pPr>
        <w:ind w:left="360"/>
      </w:pPr>
    </w:p>
    <w:p w14:paraId="3A53F93C" w14:textId="77777777" w:rsidR="003B520B" w:rsidRDefault="003B520B">
      <w:pPr>
        <w:ind w:left="360"/>
      </w:pPr>
    </w:p>
    <w:p w14:paraId="428D45AB" w14:textId="77777777" w:rsidR="003B520B" w:rsidRDefault="003B520B"/>
    <w:p w14:paraId="40B686EA" w14:textId="77777777" w:rsidR="003B520B" w:rsidRDefault="003B520B">
      <w:pPr>
        <w:ind w:left="360"/>
      </w:pPr>
    </w:p>
    <w:sectPr w:rsidR="003B520B">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20B"/>
    <w:rsid w:val="00013817"/>
    <w:rsid w:val="00047285"/>
    <w:rsid w:val="00127A0E"/>
    <w:rsid w:val="001A08E7"/>
    <w:rsid w:val="003B520B"/>
    <w:rsid w:val="0045503F"/>
    <w:rsid w:val="005033EE"/>
    <w:rsid w:val="005671FA"/>
    <w:rsid w:val="005A76F6"/>
    <w:rsid w:val="00651267"/>
    <w:rsid w:val="00A125F2"/>
    <w:rsid w:val="00A94040"/>
    <w:rsid w:val="00B739D3"/>
    <w:rsid w:val="00C301C7"/>
    <w:rsid w:val="00DA4BE4"/>
    <w:rsid w:val="00EF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EEFEE"/>
  <w15:docId w15:val="{B7B4A1DC-C549-4BF0-9EDE-AD738573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762</TotalTime>
  <Pages>4</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UW-Stout</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DeCleene</dc:creator>
  <cp:lastModifiedBy>Preder, Nicole</cp:lastModifiedBy>
  <cp:revision>16</cp:revision>
  <dcterms:created xsi:type="dcterms:W3CDTF">2018-05-08T15:44:00Z</dcterms:created>
  <dcterms:modified xsi:type="dcterms:W3CDTF">2018-09-21T00:07:00Z</dcterms:modified>
</cp:coreProperties>
</file>